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123" w:rsidRPr="00E67B05" w:rsidRDefault="00F016A8" w:rsidP="00E67B05">
      <w:r w:rsidRPr="004D48E1">
        <w:rPr>
          <w:noProof/>
          <w:lang w:eastAsia="en-AU"/>
        </w:rPr>
        <mc:AlternateContent>
          <mc:Choice Requires="wpg">
            <w:drawing>
              <wp:anchor distT="0" distB="0" distL="114300" distR="114300" simplePos="0" relativeHeight="251688960" behindDoc="1" locked="0" layoutInCell="1" allowOverlap="1" wp14:anchorId="6DB3F93B" wp14:editId="2C6D4871">
                <wp:simplePos x="0" y="0"/>
                <wp:positionH relativeFrom="column">
                  <wp:posOffset>2012477</wp:posOffset>
                </wp:positionH>
                <wp:positionV relativeFrom="paragraph">
                  <wp:posOffset>9158930</wp:posOffset>
                </wp:positionV>
                <wp:extent cx="6173854" cy="653060"/>
                <wp:effectExtent l="0" t="0" r="0" b="0"/>
                <wp:wrapNone/>
                <wp:docPr id="29" name="Group 29"/>
                <wp:cNvGraphicFramePr/>
                <a:graphic xmlns:a="http://schemas.openxmlformats.org/drawingml/2006/main">
                  <a:graphicData uri="http://schemas.microsoft.com/office/word/2010/wordprocessingGroup">
                    <wpg:wgp>
                      <wpg:cNvGrpSpPr/>
                      <wpg:grpSpPr>
                        <a:xfrm>
                          <a:off x="0" y="0"/>
                          <a:ext cx="6173854" cy="653060"/>
                          <a:chOff x="7326" y="14389"/>
                          <a:chExt cx="5908431" cy="653060"/>
                        </a:xfrm>
                      </wpg:grpSpPr>
                      <wps:wsp>
                        <wps:cNvPr id="30" name="Text Box 2"/>
                        <wps:cNvSpPr txBox="1">
                          <a:spLocks noChangeArrowheads="1"/>
                        </wps:cNvSpPr>
                        <wps:spPr bwMode="auto">
                          <a:xfrm>
                            <a:off x="7326" y="14389"/>
                            <a:ext cx="5908431" cy="653060"/>
                          </a:xfrm>
                          <a:prstGeom prst="rect">
                            <a:avLst/>
                          </a:prstGeom>
                          <a:noFill/>
                          <a:ln w="9525">
                            <a:noFill/>
                            <a:miter lim="800000"/>
                            <a:headEnd/>
                            <a:tailEnd/>
                          </a:ln>
                        </wps:spPr>
                        <wps:txbx>
                          <w:txbxContent>
                            <w:p w:rsidR="004D48E1" w:rsidRDefault="004D48E1" w:rsidP="004D48E1">
                              <w:pPr>
                                <w:rPr>
                                  <w:b/>
                                  <w:sz w:val="14"/>
                                </w:rPr>
                              </w:pPr>
                              <w:r w:rsidRPr="00CB1A65">
                                <w:rPr>
                                  <w:sz w:val="14"/>
                                </w:rPr>
                                <w:t xml:space="preserve">This work is licensed under a </w:t>
                              </w:r>
                              <w:hyperlink r:id="rId8" w:history="1">
                                <w:r w:rsidRPr="00CB1A65">
                                  <w:rPr>
                                    <w:sz w:val="14"/>
                                  </w:rPr>
                                  <w:t>Creative Commons Attribution 4.0 International licence</w:t>
                                </w:r>
                              </w:hyperlink>
                              <w:r w:rsidRPr="00CB1A65">
                                <w:rPr>
                                  <w:sz w:val="14"/>
                                </w:rPr>
                                <w:t xml:space="preserve">. </w:t>
                              </w:r>
                              <w:r>
                                <w:rPr>
                                  <w:sz w:val="14"/>
                                </w:rPr>
                                <w:br/>
                              </w:r>
                              <w:r w:rsidRPr="00CB1A65">
                                <w:rPr>
                                  <w:sz w:val="14"/>
                                </w:rPr>
                                <w:t xml:space="preserve">To view a copy of this licence, visit </w:t>
                              </w:r>
                              <w:hyperlink r:id="rId9" w:history="1">
                                <w:r w:rsidRPr="00CB1A65">
                                  <w:rPr>
                                    <w:sz w:val="14"/>
                                  </w:rPr>
                                  <w:t>http://creativecommons.org/licenses/by/4.0/</w:t>
                                </w:r>
                              </w:hyperlink>
                              <w:r w:rsidRPr="00CB1A65">
                                <w:rPr>
                                  <w:sz w:val="14"/>
                                </w:rPr>
                                <w:t xml:space="preserve"> </w:t>
                              </w:r>
                              <w:r>
                                <w:rPr>
                                  <w:b/>
                                  <w:sz w:val="14"/>
                                </w:rPr>
                                <w:softHyphen/>
                              </w:r>
                            </w:p>
                            <w:p w:rsidR="004D48E1" w:rsidRDefault="004D48E1" w:rsidP="004D48E1">
                              <w:pPr>
                                <w:rPr>
                                  <w:sz w:val="14"/>
                                </w:rPr>
                              </w:pPr>
                              <w:r w:rsidRPr="00CB1A65">
                                <w:rPr>
                                  <w:b/>
                                  <w:sz w:val="14"/>
                                </w:rPr>
                                <w:t>Accessibility:</w:t>
                              </w:r>
                              <w:r>
                                <w:rPr>
                                  <w:sz w:val="14"/>
                                </w:rPr>
                                <w:t xml:space="preserve"> </w:t>
                              </w:r>
                              <w:r w:rsidRPr="00CB1A65">
                                <w:rPr>
                                  <w:sz w:val="14"/>
                                </w:rPr>
                                <w:t xml:space="preserve">If you would like to receive this publication in an alternative format, please telephone DELWP Customer Service Centre 136 186, email </w:t>
                              </w:r>
                              <w:hyperlink r:id="rId10" w:history="1">
                                <w:r w:rsidRPr="00CB1A65">
                                  <w:rPr>
                                    <w:sz w:val="14"/>
                                  </w:rPr>
                                  <w:t>customer.service@delwp.vic.gov.au</w:t>
                                </w:r>
                              </w:hyperlink>
                              <w:r w:rsidRPr="00CB1A65">
                                <w:rPr>
                                  <w:sz w:val="14"/>
                                </w:rPr>
                                <w:t xml:space="preserve">, via the National Relay Service on 133 677 </w:t>
                              </w:r>
                              <w:hyperlink r:id="rId11" w:history="1">
                                <w:r w:rsidRPr="00CB1A65">
                                  <w:rPr>
                                    <w:sz w:val="14"/>
                                  </w:rPr>
                                  <w:t>www.relayservice.com.au</w:t>
                                </w:r>
                              </w:hyperlink>
                              <w:r w:rsidRPr="00CB1A65">
                                <w:rPr>
                                  <w:sz w:val="14"/>
                                </w:rPr>
                                <w:t>.</w:t>
                              </w:r>
                              <w:r>
                                <w:rPr>
                                  <w:sz w:val="14"/>
                                </w:rPr>
                                <w:t xml:space="preserve"> </w:t>
                              </w:r>
                              <w:r w:rsidRPr="00CB1A65">
                                <w:rPr>
                                  <w:sz w:val="14"/>
                                </w:rPr>
                                <w:t xml:space="preserve">This document is also available at </w:t>
                              </w:r>
                              <w:hyperlink r:id="rId12" w:history="1">
                                <w:r w:rsidRPr="00CB1A65">
                                  <w:rPr>
                                    <w:sz w:val="14"/>
                                  </w:rPr>
                                  <w:t>www.delwp.vic.gov.au</w:t>
                                </w:r>
                              </w:hyperlink>
                              <w:r w:rsidRPr="00CB1A65">
                                <w:rPr>
                                  <w:sz w:val="14"/>
                                </w:rPr>
                                <w:br/>
                              </w:r>
                            </w:p>
                            <w:p w:rsidR="004D48E1" w:rsidRPr="00AF729E" w:rsidRDefault="004D48E1" w:rsidP="004D48E1">
                              <w:pPr>
                                <w:rPr>
                                  <w:sz w:val="14"/>
                                </w:rPr>
                              </w:pPr>
                            </w:p>
                            <w:p w:rsidR="004D48E1" w:rsidRPr="008C40CB" w:rsidRDefault="004D48E1" w:rsidP="004D48E1">
                              <w:pPr>
                                <w:rPr>
                                  <w:color w:val="0D0D0D" w:themeColor="text1" w:themeTint="F2"/>
                                  <w:szCs w:val="16"/>
                                </w:rPr>
                              </w:pPr>
                            </w:p>
                          </w:txbxContent>
                        </wps:txbx>
                        <wps:bodyPr rot="0" vert="horz" wrap="square" lIns="91440" tIns="45720" rIns="91440" bIns="45720" anchor="t" anchorCtr="0">
                          <a:noAutofit/>
                        </wps:bodyPr>
                      </wps:wsp>
                      <pic:pic xmlns:pic="http://schemas.openxmlformats.org/drawingml/2006/picture">
                        <pic:nvPicPr>
                          <pic:cNvPr id="31" name="Picture 31" descr="by"/>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04846" y="52754"/>
                            <a:ext cx="586740" cy="203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158.45pt;margin-top:721.2pt;width:486.15pt;height:51.4pt;z-index:-251627520;mso-width-relative:margin;mso-height-relative:margin" coordorigin="73,143" coordsize="59084,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">
                <v:shapetype id="_x0000_t202" coordsize="21600,21600" o:spt="202" path="m,l,21600r21600,l21600,xe">
                  <v:stroke joinstyle="miter"/>
                  <v:path gradientshapeok="t" o:connecttype="rect"/>
                </v:shapetype>
                <v:shape id="_x0000_s1027" type="#_x0000_t202" style="position:absolute;left:73;top:143;width:59084;height: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D48E1" w:rsidRDefault="004D48E1" w:rsidP="004D48E1">
                        <w:pPr>
                          <w:rPr>
                            <w:b/>
                            <w:sz w:val="14"/>
                          </w:rPr>
                        </w:pPr>
                        <w:r w:rsidRPr="00CB1A65">
                          <w:rPr>
                            <w:sz w:val="14"/>
                          </w:rPr>
                          <w:t xml:space="preserve">This work is licensed under a </w:t>
                        </w:r>
                        <w:hyperlink r:id="rId14" w:history="1">
                          <w:r w:rsidRPr="00CB1A65">
                            <w:rPr>
                              <w:sz w:val="14"/>
                            </w:rPr>
                            <w:t>Creative Commons Attribution 4.0 International licence</w:t>
                          </w:r>
                        </w:hyperlink>
                        <w:r w:rsidRPr="00CB1A65">
                          <w:rPr>
                            <w:sz w:val="14"/>
                          </w:rPr>
                          <w:t xml:space="preserve">. </w:t>
                        </w:r>
                        <w:r>
                          <w:rPr>
                            <w:sz w:val="14"/>
                          </w:rPr>
                          <w:br/>
                        </w:r>
                        <w:r w:rsidRPr="00CB1A65">
                          <w:rPr>
                            <w:sz w:val="14"/>
                          </w:rPr>
                          <w:t xml:space="preserve">To view a copy of this licence, visit </w:t>
                        </w:r>
                        <w:hyperlink r:id="rId15" w:history="1">
                          <w:r w:rsidRPr="00CB1A65">
                            <w:rPr>
                              <w:sz w:val="14"/>
                            </w:rPr>
                            <w:t>http://creativecommons.org/licenses/by/4.0/</w:t>
                          </w:r>
                        </w:hyperlink>
                        <w:r w:rsidRPr="00CB1A65">
                          <w:rPr>
                            <w:sz w:val="14"/>
                          </w:rPr>
                          <w:t xml:space="preserve"> </w:t>
                        </w:r>
                        <w:r>
                          <w:rPr>
                            <w:b/>
                            <w:sz w:val="14"/>
                          </w:rPr>
                          <w:softHyphen/>
                        </w:r>
                      </w:p>
                      <w:p w:rsidR="004D48E1" w:rsidRDefault="004D48E1" w:rsidP="004D48E1">
                        <w:pPr>
                          <w:rPr>
                            <w:sz w:val="14"/>
                          </w:rPr>
                        </w:pPr>
                        <w:r w:rsidRPr="00CB1A65">
                          <w:rPr>
                            <w:b/>
                            <w:sz w:val="14"/>
                          </w:rPr>
                          <w:t>Accessibility:</w:t>
                        </w:r>
                        <w:r>
                          <w:rPr>
                            <w:sz w:val="14"/>
                          </w:rPr>
                          <w:t xml:space="preserve"> </w:t>
                        </w:r>
                        <w:r w:rsidRPr="00CB1A65">
                          <w:rPr>
                            <w:sz w:val="14"/>
                          </w:rPr>
                          <w:t xml:space="preserve">If you would like to receive this publication in an alternative format, please telephone DELWP Customer Service Centre 136 186, email </w:t>
                        </w:r>
                        <w:hyperlink r:id="rId16" w:history="1">
                          <w:r w:rsidRPr="00CB1A65">
                            <w:rPr>
                              <w:sz w:val="14"/>
                            </w:rPr>
                            <w:t>customer.service@delwp.vic.gov.au</w:t>
                          </w:r>
                        </w:hyperlink>
                        <w:r w:rsidRPr="00CB1A65">
                          <w:rPr>
                            <w:sz w:val="14"/>
                          </w:rPr>
                          <w:t xml:space="preserve">, via the National Relay Service on 133 677 </w:t>
                        </w:r>
                        <w:hyperlink r:id="rId17" w:history="1">
                          <w:r w:rsidRPr="00CB1A65">
                            <w:rPr>
                              <w:sz w:val="14"/>
                            </w:rPr>
                            <w:t>www.relayservice.com.au</w:t>
                          </w:r>
                        </w:hyperlink>
                        <w:r w:rsidRPr="00CB1A65">
                          <w:rPr>
                            <w:sz w:val="14"/>
                          </w:rPr>
                          <w:t>.</w:t>
                        </w:r>
                        <w:r>
                          <w:rPr>
                            <w:sz w:val="14"/>
                          </w:rPr>
                          <w:t xml:space="preserve"> </w:t>
                        </w:r>
                        <w:r w:rsidRPr="00CB1A65">
                          <w:rPr>
                            <w:sz w:val="14"/>
                          </w:rPr>
                          <w:t xml:space="preserve">This document is also available at </w:t>
                        </w:r>
                        <w:hyperlink r:id="rId18" w:history="1">
                          <w:r w:rsidRPr="00CB1A65">
                            <w:rPr>
                              <w:sz w:val="14"/>
                            </w:rPr>
                            <w:t>www.delwp.vic.gov.au</w:t>
                          </w:r>
                        </w:hyperlink>
                        <w:r w:rsidRPr="00CB1A65">
                          <w:rPr>
                            <w:sz w:val="14"/>
                          </w:rPr>
                          <w:br/>
                        </w:r>
                      </w:p>
                      <w:p w:rsidR="004D48E1" w:rsidRPr="00AF729E" w:rsidRDefault="004D48E1" w:rsidP="004D48E1">
                        <w:pPr>
                          <w:rPr>
                            <w:sz w:val="14"/>
                          </w:rPr>
                        </w:pPr>
                      </w:p>
                      <w:p w:rsidR="004D48E1" w:rsidRPr="008C40CB" w:rsidRDefault="004D48E1" w:rsidP="004D48E1">
                        <w:pPr>
                          <w:rPr>
                            <w:color w:val="0D0D0D" w:themeColor="text1" w:themeTint="F2"/>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by" style="position:absolute;left:36048;top:527;width:5867;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8ZPCAAAA2wAAAA8AAABkcnMvZG93bnJldi54bWxEj0GLwjAUhO/C/ofwhL1pqsu6Uo2yCIp4&#10;UbtevD2aZ1NtXkoTtf77jSB4HGbmG2Y6b20lbtT40rGCQT8BQZw7XXKh4PC37I1B+ICssXJMCh7k&#10;YT776Ewx1e7Oe7ploRARwj5FBSaEOpXS54Ys+r6riaN3co3FEGVTSN3gPcJtJYdJMpIWS44LBmta&#10;GMov2dUqkNnZfj9WJ+OHy5/jZntYSdpZpT677e8ERKA2vMOv9lor+BrA80v8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J/GTwgAAANsAAAAPAAAAAAAAAAAAAAAAAJ8C&#10;AABkcnMvZG93bnJldi54bWxQSwUGAAAAAAQABAD3AAAAjgMAAAAA&#10;">
                  <v:imagedata r:id="rId19" o:title="by"/>
                </v:shape>
              </v:group>
            </w:pict>
          </mc:Fallback>
        </mc:AlternateContent>
      </w:r>
      <w:r w:rsidR="004329FB">
        <w:rPr>
          <w:noProof/>
          <w:lang w:eastAsia="en-AU"/>
        </w:rPr>
        <mc:AlternateContent>
          <mc:Choice Requires="wps">
            <w:drawing>
              <wp:anchor distT="45720" distB="45720" distL="114300" distR="114300" simplePos="0" relativeHeight="251666432" behindDoc="1" locked="0" layoutInCell="1" allowOverlap="1" wp14:anchorId="45077756" wp14:editId="4A79E98B">
                <wp:simplePos x="0" y="0"/>
                <wp:positionH relativeFrom="column">
                  <wp:posOffset>9672418</wp:posOffset>
                </wp:positionH>
                <wp:positionV relativeFrom="paragraph">
                  <wp:posOffset>4977472</wp:posOffset>
                </wp:positionV>
                <wp:extent cx="4153046" cy="427228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046" cy="4272280"/>
                        </a:xfrm>
                        <a:prstGeom prst="rect">
                          <a:avLst/>
                        </a:prstGeom>
                        <a:noFill/>
                        <a:ln w="9525">
                          <a:noFill/>
                          <a:miter lim="800000"/>
                          <a:headEnd/>
                          <a:tailEnd/>
                        </a:ln>
                      </wps:spPr>
                      <wps:txbx>
                        <w:txbxContent>
                          <w:p w:rsidR="00D908EB" w:rsidRPr="00A315BC" w:rsidRDefault="001B06E7" w:rsidP="00FB0EA4">
                            <w:pPr>
                              <w:pStyle w:val="A3HEWhite"/>
                              <w:rPr>
                                <w:color w:val="262626" w:themeColor="text1" w:themeTint="D9"/>
                              </w:rPr>
                            </w:pPr>
                            <w:r>
                              <w:rPr>
                                <w:color w:val="262626" w:themeColor="text1" w:themeTint="D9"/>
                              </w:rPr>
                              <w:t>What are the environmental features of our landscape</w:t>
                            </w:r>
                            <w:r w:rsidR="00936E47" w:rsidRPr="00A315BC">
                              <w:rPr>
                                <w:color w:val="262626" w:themeColor="text1" w:themeTint="D9"/>
                              </w:rPr>
                              <w:t>?</w:t>
                            </w:r>
                          </w:p>
                          <w:p w:rsidR="00A315BC" w:rsidRDefault="00A315BC" w:rsidP="00A315BC">
                            <w:pPr>
                              <w:pStyle w:val="Textboxgrey"/>
                              <w:rPr>
                                <w:rFonts w:eastAsiaTheme="minorEastAsia"/>
                              </w:rPr>
                            </w:pPr>
                            <w:r w:rsidRPr="00A315BC">
                              <w:t xml:space="preserve">The Alpine and Greater Gippsland landscape </w:t>
                            </w:r>
                            <w:r>
                              <w:t xml:space="preserve">contains </w:t>
                            </w:r>
                            <w:r w:rsidRPr="00A315BC">
                              <w:rPr>
                                <w:rFonts w:eastAsiaTheme="minorEastAsia"/>
                              </w:rPr>
                              <w:t xml:space="preserve">an extremely diverse ecology across mountains, tablelands, foothills, river valleys and coastal plains, including the unique Gippsland Lakes waterways. </w:t>
                            </w:r>
                          </w:p>
                          <w:p w:rsidR="00A315BC" w:rsidRPr="000250F0" w:rsidRDefault="00900FA5" w:rsidP="000250F0">
                            <w:pPr>
                              <w:pStyle w:val="Textboxgrey"/>
                              <w:rPr>
                                <w:rFonts w:eastAsiaTheme="minorEastAsia"/>
                              </w:rPr>
                            </w:pPr>
                            <w:r w:rsidRPr="000250F0">
                              <w:rPr>
                                <w:rFonts w:eastAsiaTheme="minorEastAsia"/>
                              </w:rPr>
                              <w:t>This</w:t>
                            </w:r>
                            <w:r w:rsidR="00A315BC" w:rsidRPr="000250F0">
                              <w:rPr>
                                <w:rFonts w:eastAsiaTheme="minorEastAsia"/>
                              </w:rPr>
                              <w:t xml:space="preserve"> environment contains habitats for more than 250 species of threatened flora and 110 species of threatened fauna</w:t>
                            </w:r>
                            <w:r w:rsidR="00237EEB">
                              <w:rPr>
                                <w:rFonts w:eastAsiaTheme="minorEastAsia"/>
                              </w:rPr>
                              <w:t>.</w:t>
                            </w:r>
                          </w:p>
                          <w:p w:rsidR="009D3560" w:rsidRDefault="009D3560" w:rsidP="000250F0">
                            <w:pPr>
                              <w:pStyle w:val="Textboxgrey"/>
                              <w:rPr>
                                <w:rFonts w:eastAsiaTheme="minorEastAsia"/>
                              </w:rPr>
                            </w:pPr>
                            <w:r>
                              <w:rPr>
                                <w:rFonts w:eastAsiaTheme="minorEastAsia"/>
                              </w:rPr>
                              <w:t xml:space="preserve">Fire plays an essential role in the ecology of many </w:t>
                            </w:r>
                            <w:r w:rsidR="00D01CC9">
                              <w:rPr>
                                <w:rFonts w:eastAsiaTheme="minorEastAsia"/>
                              </w:rPr>
                              <w:t>native</w:t>
                            </w:r>
                            <w:r>
                              <w:rPr>
                                <w:rFonts w:eastAsiaTheme="minorEastAsia"/>
                              </w:rPr>
                              <w:t xml:space="preserve"> plants. </w:t>
                            </w:r>
                            <w:r w:rsidR="00237EEB">
                              <w:rPr>
                                <w:rFonts w:eastAsiaTheme="minorEastAsia"/>
                              </w:rPr>
                              <w:t xml:space="preserve">DELWP </w:t>
                            </w:r>
                            <w:r w:rsidR="00A22B7B">
                              <w:rPr>
                                <w:rFonts w:eastAsiaTheme="minorEastAsia"/>
                              </w:rPr>
                              <w:t xml:space="preserve">currently </w:t>
                            </w:r>
                            <w:r>
                              <w:rPr>
                                <w:rFonts w:eastAsiaTheme="minorEastAsia"/>
                              </w:rPr>
                              <w:t>uses</w:t>
                            </w:r>
                            <w:r w:rsidRPr="00FD5B82">
                              <w:rPr>
                                <w:rFonts w:eastAsiaTheme="minorEastAsia"/>
                              </w:rPr>
                              <w:t xml:space="preserve"> Tolerable Fire Intervals</w:t>
                            </w:r>
                            <w:r>
                              <w:rPr>
                                <w:rFonts w:eastAsiaTheme="minorEastAsia"/>
                              </w:rPr>
                              <w:t xml:space="preserve"> (TFIs) </w:t>
                            </w:r>
                            <w:r w:rsidRPr="00FD5B82">
                              <w:rPr>
                                <w:rFonts w:eastAsiaTheme="minorEastAsia"/>
                              </w:rPr>
                              <w:t xml:space="preserve">to determine the effect of </w:t>
                            </w:r>
                            <w:r>
                              <w:rPr>
                                <w:rFonts w:eastAsiaTheme="minorEastAsia"/>
                              </w:rPr>
                              <w:t>the</w:t>
                            </w:r>
                            <w:r w:rsidRPr="00FD5B82">
                              <w:rPr>
                                <w:rFonts w:eastAsiaTheme="minorEastAsia"/>
                              </w:rPr>
                              <w:t xml:space="preserve"> strategy on ecosystem resilience.</w:t>
                            </w:r>
                          </w:p>
                          <w:p w:rsidR="000250F0" w:rsidRDefault="000250F0" w:rsidP="000250F0">
                            <w:pPr>
                              <w:pStyle w:val="Textboxgrey"/>
                            </w:pPr>
                            <w:r>
                              <w:rPr>
                                <w:rStyle w:val="TextboxgreyChar"/>
                                <w:sz w:val="22"/>
                              </w:rPr>
                              <w:t xml:space="preserve">Strategic </w:t>
                            </w:r>
                            <w:r w:rsidR="009D3560">
                              <w:rPr>
                                <w:rStyle w:val="TextboxgreyChar"/>
                                <w:sz w:val="22"/>
                              </w:rPr>
                              <w:t>bushfire management acknowledges</w:t>
                            </w:r>
                            <w:r>
                              <w:rPr>
                                <w:rStyle w:val="TextboxgreyChar"/>
                                <w:sz w:val="22"/>
                              </w:rPr>
                              <w:t xml:space="preserve"> </w:t>
                            </w:r>
                            <w:r w:rsidRPr="000250F0">
                              <w:t xml:space="preserve">a </w:t>
                            </w:r>
                            <w:r w:rsidR="00237EEB">
                              <w:t xml:space="preserve">balance </w:t>
                            </w:r>
                            <w:r w:rsidRPr="000250F0">
                              <w:t xml:space="preserve">between reducing bushfire risk to life and property </w:t>
                            </w:r>
                            <w:r w:rsidR="00A22B7B">
                              <w:t>and</w:t>
                            </w:r>
                            <w:r w:rsidRPr="000250F0">
                              <w:t xml:space="preserve"> maintaining ecosystem resilience across the landscape.</w:t>
                            </w:r>
                          </w:p>
                          <w:p w:rsidR="00D908EB" w:rsidRDefault="009D3560" w:rsidP="000250F0">
                            <w:pPr>
                              <w:pStyle w:val="Textboxgrey"/>
                            </w:pPr>
                            <w:r>
                              <w:t xml:space="preserve">For </w:t>
                            </w:r>
                            <w:r w:rsidR="00237EEB">
                              <w:t>this reason,</w:t>
                            </w:r>
                            <w:r>
                              <w:t xml:space="preserve"> </w:t>
                            </w:r>
                            <w:r w:rsidR="000250F0" w:rsidRPr="000250F0">
                              <w:t xml:space="preserve">we modified our strategy </w:t>
                            </w:r>
                            <w:r w:rsidR="00237EEB">
                              <w:t xml:space="preserve">in some areas </w:t>
                            </w:r>
                            <w:r w:rsidR="000250F0" w:rsidRPr="000250F0">
                              <w:t>to accommodate the needs of s</w:t>
                            </w:r>
                            <w:r>
                              <w:t>pecific threatened</w:t>
                            </w:r>
                            <w:r w:rsidR="000250F0" w:rsidRPr="000250F0">
                              <w:t xml:space="preserve"> plant and animal species</w:t>
                            </w:r>
                            <w:r w:rsidR="000250F0">
                              <w:t>.</w:t>
                            </w:r>
                          </w:p>
                          <w:p w:rsidR="009D3560" w:rsidRDefault="00146791" w:rsidP="000250F0">
                            <w:pPr>
                              <w:pStyle w:val="Textboxgrey"/>
                            </w:pPr>
                            <w:r>
                              <w:rPr>
                                <w:spacing w:val="-5"/>
                              </w:rPr>
                              <w:t>For m</w:t>
                            </w:r>
                            <w:r w:rsidR="00B25702" w:rsidRPr="00B25702">
                              <w:rPr>
                                <w:spacing w:val="-5"/>
                              </w:rPr>
                              <w:t>ore information</w:t>
                            </w:r>
                            <w:r w:rsidR="00D01CC9">
                              <w:rPr>
                                <w:spacing w:val="-5"/>
                              </w:rPr>
                              <w:t xml:space="preserve"> and </w:t>
                            </w:r>
                            <w:r w:rsidR="00D01CC9" w:rsidRPr="00146791">
                              <w:rPr>
                                <w:spacing w:val="-5"/>
                                <w:szCs w:val="22"/>
                              </w:rPr>
                              <w:t>fact</w:t>
                            </w:r>
                            <w:r w:rsidRPr="00146791">
                              <w:rPr>
                                <w:spacing w:val="-5"/>
                                <w:szCs w:val="22"/>
                              </w:rPr>
                              <w:t>sheets phone (03)</w:t>
                            </w:r>
                            <w:r>
                              <w:rPr>
                                <w:spacing w:val="-5"/>
                                <w:szCs w:val="22"/>
                              </w:rPr>
                              <w:t xml:space="preserve"> </w:t>
                            </w:r>
                            <w:r w:rsidRPr="00146791">
                              <w:rPr>
                                <w:spacing w:val="-5"/>
                                <w:szCs w:val="22"/>
                              </w:rPr>
                              <w:t xml:space="preserve">5152 0600 or </w:t>
                            </w:r>
                            <w:r w:rsidR="00D01CC9" w:rsidRPr="00146791">
                              <w:rPr>
                                <w:spacing w:val="-5"/>
                                <w:szCs w:val="22"/>
                              </w:rPr>
                              <w:t>email</w:t>
                            </w:r>
                            <w:r w:rsidR="00D01CC9">
                              <w:rPr>
                                <w:spacing w:val="-5"/>
                              </w:rPr>
                              <w:t xml:space="preserve"> </w:t>
                            </w:r>
                            <w:hyperlink r:id="rId20" w:history="1">
                              <w:r w:rsidR="00D01CC9" w:rsidRPr="003A3E11">
                                <w:rPr>
                                  <w:rStyle w:val="Hyperlink"/>
                                  <w:spacing w:val="-5"/>
                                </w:rPr>
                                <w:t>alpine.greatergippsland@delwp.vic.gov.au</w:t>
                              </w:r>
                            </w:hyperlink>
                            <w:r>
                              <w:rPr>
                                <w:spacing w:val="-5"/>
                              </w:rPr>
                              <w:t>.</w:t>
                            </w:r>
                          </w:p>
                          <w:p w:rsidR="000250F0" w:rsidRPr="000250F0" w:rsidRDefault="000250F0" w:rsidP="000250F0">
                            <w:pPr>
                              <w:pStyle w:val="Textboxgre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761.6pt;margin-top:391.95pt;width:327pt;height:336.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" filled="f" stroked="f">
                <v:textbox>
                  <w:txbxContent>
                    <w:p w:rsidR="00D908EB" w:rsidRPr="00A315BC" w:rsidRDefault="001B06E7" w:rsidP="00FB0EA4">
                      <w:pPr>
                        <w:pStyle w:val="A3HEWhite"/>
                        <w:rPr>
                          <w:color w:val="262626" w:themeColor="text1" w:themeTint="D9"/>
                        </w:rPr>
                      </w:pPr>
                      <w:r>
                        <w:rPr>
                          <w:color w:val="262626" w:themeColor="text1" w:themeTint="D9"/>
                        </w:rPr>
                        <w:t>What are the environmental features of our landscape</w:t>
                      </w:r>
                      <w:r w:rsidR="00936E47" w:rsidRPr="00A315BC">
                        <w:rPr>
                          <w:color w:val="262626" w:themeColor="text1" w:themeTint="D9"/>
                        </w:rPr>
                        <w:t>?</w:t>
                      </w:r>
                    </w:p>
                    <w:p w:rsidR="00A315BC" w:rsidRDefault="00A315BC" w:rsidP="00A315BC">
                      <w:pPr>
                        <w:pStyle w:val="Textboxgrey"/>
                        <w:rPr>
                          <w:rFonts w:eastAsiaTheme="minorEastAsia"/>
                        </w:rPr>
                      </w:pPr>
                      <w:r w:rsidRPr="00A315BC">
                        <w:t xml:space="preserve">The Alpine and Greater Gippsland landscape </w:t>
                      </w:r>
                      <w:r>
                        <w:t xml:space="preserve">contains </w:t>
                      </w:r>
                      <w:r w:rsidRPr="00A315BC">
                        <w:rPr>
                          <w:rFonts w:eastAsiaTheme="minorEastAsia"/>
                        </w:rPr>
                        <w:t xml:space="preserve">an extremely diverse ecology across mountains, tablelands, foothills, river valleys and coastal plains, including the unique Gippsland Lakes waterways. </w:t>
                      </w:r>
                    </w:p>
                    <w:p w:rsidR="00A315BC" w:rsidRPr="000250F0" w:rsidRDefault="00900FA5" w:rsidP="000250F0">
                      <w:pPr>
                        <w:pStyle w:val="Textboxgrey"/>
                        <w:rPr>
                          <w:rFonts w:eastAsiaTheme="minorEastAsia"/>
                        </w:rPr>
                      </w:pPr>
                      <w:r w:rsidRPr="000250F0">
                        <w:rPr>
                          <w:rFonts w:eastAsiaTheme="minorEastAsia"/>
                        </w:rPr>
                        <w:t>This</w:t>
                      </w:r>
                      <w:r w:rsidR="00A315BC" w:rsidRPr="000250F0">
                        <w:rPr>
                          <w:rFonts w:eastAsiaTheme="minorEastAsia"/>
                        </w:rPr>
                        <w:t xml:space="preserve"> environment contains habitats for more than 250 species of threatened flora and 110 species of threatened fauna</w:t>
                      </w:r>
                      <w:r w:rsidR="00237EEB">
                        <w:rPr>
                          <w:rFonts w:eastAsiaTheme="minorEastAsia"/>
                        </w:rPr>
                        <w:t>.</w:t>
                      </w:r>
                    </w:p>
                    <w:p w:rsidR="009D3560" w:rsidRDefault="009D3560" w:rsidP="000250F0">
                      <w:pPr>
                        <w:pStyle w:val="Textboxgrey"/>
                        <w:rPr>
                          <w:rFonts w:eastAsiaTheme="minorEastAsia"/>
                        </w:rPr>
                      </w:pPr>
                      <w:r>
                        <w:rPr>
                          <w:rFonts w:eastAsiaTheme="minorEastAsia"/>
                        </w:rPr>
                        <w:t xml:space="preserve">Fire plays an essential role in the ecology of many </w:t>
                      </w:r>
                      <w:r w:rsidR="00D01CC9">
                        <w:rPr>
                          <w:rFonts w:eastAsiaTheme="minorEastAsia"/>
                        </w:rPr>
                        <w:t>native</w:t>
                      </w:r>
                      <w:r>
                        <w:rPr>
                          <w:rFonts w:eastAsiaTheme="minorEastAsia"/>
                        </w:rPr>
                        <w:t xml:space="preserve"> plants. </w:t>
                      </w:r>
                      <w:r w:rsidR="00237EEB">
                        <w:rPr>
                          <w:rFonts w:eastAsiaTheme="minorEastAsia"/>
                        </w:rPr>
                        <w:t xml:space="preserve">DELWP </w:t>
                      </w:r>
                      <w:r w:rsidR="00A22B7B">
                        <w:rPr>
                          <w:rFonts w:eastAsiaTheme="minorEastAsia"/>
                        </w:rPr>
                        <w:t xml:space="preserve">currently </w:t>
                      </w:r>
                      <w:r>
                        <w:rPr>
                          <w:rFonts w:eastAsiaTheme="minorEastAsia"/>
                        </w:rPr>
                        <w:t>uses</w:t>
                      </w:r>
                      <w:r w:rsidRPr="00FD5B82">
                        <w:rPr>
                          <w:rFonts w:eastAsiaTheme="minorEastAsia"/>
                        </w:rPr>
                        <w:t xml:space="preserve"> Tolerable Fire Intervals</w:t>
                      </w:r>
                      <w:r>
                        <w:rPr>
                          <w:rFonts w:eastAsiaTheme="minorEastAsia"/>
                        </w:rPr>
                        <w:t xml:space="preserve"> (TFIs) </w:t>
                      </w:r>
                      <w:r w:rsidRPr="00FD5B82">
                        <w:rPr>
                          <w:rFonts w:eastAsiaTheme="minorEastAsia"/>
                        </w:rPr>
                        <w:t xml:space="preserve">to determine the effect of </w:t>
                      </w:r>
                      <w:r>
                        <w:rPr>
                          <w:rFonts w:eastAsiaTheme="minorEastAsia"/>
                        </w:rPr>
                        <w:t>the</w:t>
                      </w:r>
                      <w:r w:rsidRPr="00FD5B82">
                        <w:rPr>
                          <w:rFonts w:eastAsiaTheme="minorEastAsia"/>
                        </w:rPr>
                        <w:t xml:space="preserve"> strategy on ecosystem resilience.</w:t>
                      </w:r>
                    </w:p>
                    <w:p w:rsidR="000250F0" w:rsidRDefault="000250F0" w:rsidP="000250F0">
                      <w:pPr>
                        <w:pStyle w:val="Textboxgrey"/>
                      </w:pPr>
                      <w:r>
                        <w:rPr>
                          <w:rStyle w:val="TextboxgreyChar"/>
                          <w:sz w:val="22"/>
                        </w:rPr>
                        <w:t xml:space="preserve">Strategic </w:t>
                      </w:r>
                      <w:r w:rsidR="009D3560">
                        <w:rPr>
                          <w:rStyle w:val="TextboxgreyChar"/>
                          <w:sz w:val="22"/>
                        </w:rPr>
                        <w:t>bushfire management acknowledges</w:t>
                      </w:r>
                      <w:r>
                        <w:rPr>
                          <w:rStyle w:val="TextboxgreyChar"/>
                          <w:sz w:val="22"/>
                        </w:rPr>
                        <w:t xml:space="preserve"> </w:t>
                      </w:r>
                      <w:r w:rsidRPr="000250F0">
                        <w:t xml:space="preserve">a </w:t>
                      </w:r>
                      <w:r w:rsidR="00237EEB">
                        <w:t xml:space="preserve">balance </w:t>
                      </w:r>
                      <w:r w:rsidRPr="000250F0">
                        <w:t>between reducing bushfire risk to life</w:t>
                      </w:r>
                      <w:bookmarkStart w:id="1" w:name="_GoBack"/>
                      <w:bookmarkEnd w:id="1"/>
                      <w:r w:rsidRPr="000250F0">
                        <w:t xml:space="preserve"> and property </w:t>
                      </w:r>
                      <w:r w:rsidR="00A22B7B">
                        <w:t>and</w:t>
                      </w:r>
                      <w:r w:rsidRPr="000250F0">
                        <w:t xml:space="preserve"> maintaining ecosystem resilience across the landscape.</w:t>
                      </w:r>
                    </w:p>
                    <w:p w:rsidR="00D908EB" w:rsidRDefault="009D3560" w:rsidP="000250F0">
                      <w:pPr>
                        <w:pStyle w:val="Textboxgrey"/>
                      </w:pPr>
                      <w:r>
                        <w:t xml:space="preserve">For </w:t>
                      </w:r>
                      <w:r w:rsidR="00237EEB">
                        <w:t>this reason,</w:t>
                      </w:r>
                      <w:r>
                        <w:t xml:space="preserve"> </w:t>
                      </w:r>
                      <w:r w:rsidR="000250F0" w:rsidRPr="000250F0">
                        <w:t xml:space="preserve">we modified our strategy </w:t>
                      </w:r>
                      <w:r w:rsidR="00237EEB">
                        <w:t xml:space="preserve">in some areas </w:t>
                      </w:r>
                      <w:r w:rsidR="000250F0" w:rsidRPr="000250F0">
                        <w:t>to accommodate the needs of s</w:t>
                      </w:r>
                      <w:r>
                        <w:t>pecific threatened</w:t>
                      </w:r>
                      <w:r w:rsidR="000250F0" w:rsidRPr="000250F0">
                        <w:t xml:space="preserve"> plant and animal species</w:t>
                      </w:r>
                      <w:r w:rsidR="000250F0">
                        <w:t>.</w:t>
                      </w:r>
                    </w:p>
                    <w:p w:rsidR="009D3560" w:rsidRDefault="00146791" w:rsidP="000250F0">
                      <w:pPr>
                        <w:pStyle w:val="Textboxgrey"/>
                      </w:pPr>
                      <w:r>
                        <w:rPr>
                          <w:spacing w:val="-5"/>
                        </w:rPr>
                        <w:t>For m</w:t>
                      </w:r>
                      <w:r w:rsidR="00B25702" w:rsidRPr="00B25702">
                        <w:rPr>
                          <w:spacing w:val="-5"/>
                        </w:rPr>
                        <w:t>ore information</w:t>
                      </w:r>
                      <w:r w:rsidR="00D01CC9">
                        <w:rPr>
                          <w:spacing w:val="-5"/>
                        </w:rPr>
                        <w:t xml:space="preserve"> and </w:t>
                      </w:r>
                      <w:r w:rsidR="00D01CC9" w:rsidRPr="00146791">
                        <w:rPr>
                          <w:spacing w:val="-5"/>
                          <w:szCs w:val="22"/>
                        </w:rPr>
                        <w:t>fact</w:t>
                      </w:r>
                      <w:r w:rsidRPr="00146791">
                        <w:rPr>
                          <w:spacing w:val="-5"/>
                          <w:szCs w:val="22"/>
                        </w:rPr>
                        <w:t xml:space="preserve">sheets phone </w:t>
                      </w:r>
                      <w:r w:rsidRPr="00146791">
                        <w:rPr>
                          <w:spacing w:val="-5"/>
                          <w:szCs w:val="22"/>
                        </w:rPr>
                        <w:t>(03)</w:t>
                      </w:r>
                      <w:r>
                        <w:rPr>
                          <w:spacing w:val="-5"/>
                          <w:szCs w:val="22"/>
                        </w:rPr>
                        <w:t xml:space="preserve"> </w:t>
                      </w:r>
                      <w:r w:rsidRPr="00146791">
                        <w:rPr>
                          <w:spacing w:val="-5"/>
                          <w:szCs w:val="22"/>
                        </w:rPr>
                        <w:t>5152 0600</w:t>
                      </w:r>
                      <w:r w:rsidRPr="00146791">
                        <w:rPr>
                          <w:spacing w:val="-5"/>
                          <w:szCs w:val="22"/>
                        </w:rPr>
                        <w:t xml:space="preserve"> or </w:t>
                      </w:r>
                      <w:r w:rsidR="00D01CC9" w:rsidRPr="00146791">
                        <w:rPr>
                          <w:spacing w:val="-5"/>
                          <w:szCs w:val="22"/>
                        </w:rPr>
                        <w:t>email</w:t>
                      </w:r>
                      <w:r w:rsidR="00D01CC9">
                        <w:rPr>
                          <w:spacing w:val="-5"/>
                        </w:rPr>
                        <w:t xml:space="preserve"> </w:t>
                      </w:r>
                      <w:hyperlink r:id="rId21" w:history="1">
                        <w:r w:rsidR="00D01CC9" w:rsidRPr="003A3E11">
                          <w:rPr>
                            <w:rStyle w:val="Hyperlink"/>
                            <w:spacing w:val="-5"/>
                          </w:rPr>
                          <w:t>alpine.greatergippsland@delwp.vic.gov.au</w:t>
                        </w:r>
                      </w:hyperlink>
                      <w:r>
                        <w:rPr>
                          <w:spacing w:val="-5"/>
                        </w:rPr>
                        <w:t>.</w:t>
                      </w:r>
                    </w:p>
                    <w:p w:rsidR="000250F0" w:rsidRPr="000250F0" w:rsidRDefault="000250F0" w:rsidP="000250F0">
                      <w:pPr>
                        <w:pStyle w:val="Textboxgrey"/>
                      </w:pPr>
                    </w:p>
                  </w:txbxContent>
                </v:textbox>
              </v:shape>
            </w:pict>
          </mc:Fallback>
        </mc:AlternateContent>
      </w:r>
      <w:r w:rsidR="004329FB">
        <w:rPr>
          <w:noProof/>
          <w:lang w:eastAsia="en-AU"/>
        </w:rPr>
        <mc:AlternateContent>
          <mc:Choice Requires="wps">
            <w:drawing>
              <wp:anchor distT="45720" distB="45720" distL="114300" distR="114300" simplePos="0" relativeHeight="251664384" behindDoc="1" locked="0" layoutInCell="1" allowOverlap="1" wp14:anchorId="42016864" wp14:editId="4B0E9793">
                <wp:simplePos x="0" y="0"/>
                <wp:positionH relativeFrom="column">
                  <wp:posOffset>9496572</wp:posOffset>
                </wp:positionH>
                <wp:positionV relativeFrom="paragraph">
                  <wp:posOffset>370303</wp:posOffset>
                </wp:positionV>
                <wp:extent cx="4394200" cy="464922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4649226"/>
                        </a:xfrm>
                        <a:prstGeom prst="rect">
                          <a:avLst/>
                        </a:prstGeom>
                        <a:noFill/>
                        <a:ln w="9525">
                          <a:noFill/>
                          <a:miter lim="800000"/>
                          <a:headEnd/>
                          <a:tailEnd/>
                        </a:ln>
                      </wps:spPr>
                      <wps:txbx>
                        <w:txbxContent>
                          <w:p w:rsidR="00D908EB" w:rsidRPr="00B30041" w:rsidRDefault="009E3A7A" w:rsidP="00FB0EA4">
                            <w:pPr>
                              <w:pStyle w:val="A3HEWhite"/>
                            </w:pPr>
                            <w:r>
                              <w:t xml:space="preserve">What are </w:t>
                            </w:r>
                            <w:r w:rsidR="006B699C" w:rsidRPr="00B30041">
                              <w:t>the features of our landscape</w:t>
                            </w:r>
                            <w:r w:rsidR="00D908EB" w:rsidRPr="00B30041">
                              <w:t>?</w:t>
                            </w:r>
                          </w:p>
                          <w:p w:rsidR="003221BF" w:rsidRPr="003434A8" w:rsidRDefault="009D2E57" w:rsidP="009728E9">
                            <w:pPr>
                              <w:pStyle w:val="Textboxwhite"/>
                            </w:pPr>
                            <w:r>
                              <w:t xml:space="preserve">The </w:t>
                            </w:r>
                            <w:r w:rsidRPr="00161640">
                              <w:t xml:space="preserve">Alpine and Greater Gippsland </w:t>
                            </w:r>
                            <w:r>
                              <w:t xml:space="preserve">Bushfire Risk Landscape </w:t>
                            </w:r>
                            <w:r w:rsidRPr="00161640">
                              <w:t>covers two shires, East Gippsland and Wellington, and parts of the shires in alpine areas.</w:t>
                            </w:r>
                            <w:r>
                              <w:t xml:space="preserve"> This landscape </w:t>
                            </w:r>
                            <w:r w:rsidR="00E37ECD">
                              <w:t>has</w:t>
                            </w:r>
                            <w:r w:rsidR="003221BF" w:rsidRPr="003434A8">
                              <w:t xml:space="preserve"> </w:t>
                            </w:r>
                            <w:r w:rsidR="009E3A7A">
                              <w:t xml:space="preserve">many </w:t>
                            </w:r>
                            <w:r w:rsidR="003221BF" w:rsidRPr="003434A8">
                              <w:t>features that present a challenge for bushfire management</w:t>
                            </w:r>
                            <w:r w:rsidR="00A22B7B">
                              <w:t>, including</w:t>
                            </w:r>
                            <w:r w:rsidR="003221BF" w:rsidRPr="003434A8">
                              <w:t xml:space="preserve">: </w:t>
                            </w:r>
                          </w:p>
                          <w:p w:rsidR="00A315BC" w:rsidRDefault="003221BF" w:rsidP="00D77418">
                            <w:pPr>
                              <w:pStyle w:val="Textboxbulletswhite"/>
                            </w:pPr>
                            <w:r w:rsidRPr="00E37ECD">
                              <w:t>3.3</w:t>
                            </w:r>
                            <w:r w:rsidR="00507E8A">
                              <w:t xml:space="preserve"> </w:t>
                            </w:r>
                            <w:r w:rsidRPr="00E37ECD">
                              <w:t>m</w:t>
                            </w:r>
                            <w:r w:rsidR="00507E8A">
                              <w:t>illion</w:t>
                            </w:r>
                            <w:r w:rsidRPr="00E37ECD">
                              <w:t xml:space="preserve"> hectares</w:t>
                            </w:r>
                            <w:r w:rsidR="00F851C8" w:rsidRPr="00E37ECD">
                              <w:t>,</w:t>
                            </w:r>
                            <w:r w:rsidR="00390CED">
                              <w:t xml:space="preserve"> around</w:t>
                            </w:r>
                            <w:r w:rsidR="00F851C8" w:rsidRPr="00E37ECD">
                              <w:t xml:space="preserve"> 70% of </w:t>
                            </w:r>
                            <w:r w:rsidR="001E7B26">
                              <w:t>which is</w:t>
                            </w:r>
                            <w:r w:rsidR="00936E47">
                              <w:t xml:space="preserve"> public land, much of it </w:t>
                            </w:r>
                            <w:r w:rsidR="00E37ECD" w:rsidRPr="00E37ECD">
                              <w:t>continuous forest</w:t>
                            </w:r>
                          </w:p>
                          <w:p w:rsidR="00193D64" w:rsidRPr="00E37ECD" w:rsidRDefault="009E3A7A" w:rsidP="00D77418">
                            <w:pPr>
                              <w:pStyle w:val="Textboxbulletswhite"/>
                            </w:pPr>
                            <w:r>
                              <w:t xml:space="preserve">more than </w:t>
                            </w:r>
                            <w:r w:rsidR="003221BF" w:rsidRPr="00E37ECD">
                              <w:t>32,</w:t>
                            </w:r>
                            <w:r>
                              <w:t>000</w:t>
                            </w:r>
                            <w:r w:rsidR="003221BF" w:rsidRPr="00E37ECD">
                              <w:t xml:space="preserve"> people </w:t>
                            </w:r>
                            <w:r w:rsidR="00ED5935" w:rsidRPr="00A315BC">
                              <w:rPr>
                                <w:rFonts w:eastAsiaTheme="minorEastAsia"/>
                              </w:rPr>
                              <w:t>liv</w:t>
                            </w:r>
                            <w:r w:rsidR="00A22B7B">
                              <w:rPr>
                                <w:rFonts w:eastAsiaTheme="minorEastAsia"/>
                              </w:rPr>
                              <w:t>ing</w:t>
                            </w:r>
                            <w:r w:rsidR="00ED5935" w:rsidRPr="00A315BC">
                              <w:rPr>
                                <w:rFonts w:eastAsiaTheme="minorEastAsia"/>
                              </w:rPr>
                              <w:t xml:space="preserve"> in towns of fewer than 500 in rural, coastal and remote areas, </w:t>
                            </w:r>
                            <w:r w:rsidR="00E37ECD" w:rsidRPr="00A315BC">
                              <w:rPr>
                                <w:rFonts w:eastAsiaTheme="minorEastAsia"/>
                              </w:rPr>
                              <w:t>often adjacent</w:t>
                            </w:r>
                            <w:r w:rsidR="00FC765E">
                              <w:rPr>
                                <w:rFonts w:eastAsiaTheme="minorEastAsia"/>
                              </w:rPr>
                              <w:t xml:space="preserve"> to forest</w:t>
                            </w:r>
                          </w:p>
                          <w:p w:rsidR="00A315BC" w:rsidRPr="00A315BC" w:rsidRDefault="00A22B7B" w:rsidP="0049282A">
                            <w:pPr>
                              <w:pStyle w:val="Textboxbulletswhite"/>
                            </w:pPr>
                            <w:r>
                              <w:rPr>
                                <w:rFonts w:eastAsiaTheme="minorEastAsia"/>
                              </w:rPr>
                              <w:t xml:space="preserve">an economy dependent on pristine natural resources with </w:t>
                            </w:r>
                            <w:r w:rsidRPr="009E3A7A">
                              <w:rPr>
                                <w:rFonts w:eastAsiaTheme="minorEastAsia"/>
                              </w:rPr>
                              <w:t>agri</w:t>
                            </w:r>
                            <w:r>
                              <w:rPr>
                                <w:rFonts w:eastAsiaTheme="minorEastAsia"/>
                              </w:rPr>
                              <w:t>culture, horticulture, forestry, fishing and</w:t>
                            </w:r>
                            <w:r w:rsidRPr="009E3A7A">
                              <w:rPr>
                                <w:rFonts w:eastAsiaTheme="minorEastAsia"/>
                              </w:rPr>
                              <w:t xml:space="preserve"> tourism</w:t>
                            </w:r>
                            <w:r>
                              <w:rPr>
                                <w:rFonts w:eastAsiaTheme="minorEastAsia"/>
                              </w:rPr>
                              <w:t xml:space="preserve"> being major contributors to employment</w:t>
                            </w:r>
                          </w:p>
                          <w:p w:rsidR="00F851C8" w:rsidRPr="000250F0" w:rsidRDefault="0049282A" w:rsidP="00203304">
                            <w:pPr>
                              <w:pStyle w:val="Textboxbulletswhite"/>
                            </w:pPr>
                            <w:r>
                              <w:rPr>
                                <w:rFonts w:eastAsiaTheme="minorEastAsia"/>
                              </w:rPr>
                              <w:t>high-value state and national</w:t>
                            </w:r>
                            <w:r w:rsidR="00976735">
                              <w:rPr>
                                <w:rFonts w:eastAsiaTheme="minorEastAsia"/>
                              </w:rPr>
                              <w:t xml:space="preserve"> infrastructure </w:t>
                            </w:r>
                            <w:r w:rsidR="00980FBE" w:rsidRPr="00E37ECD">
                              <w:rPr>
                                <w:rFonts w:eastAsiaTheme="minorEastAsia"/>
                              </w:rPr>
                              <w:t xml:space="preserve">and </w:t>
                            </w:r>
                            <w:r>
                              <w:rPr>
                                <w:rFonts w:eastAsiaTheme="minorEastAsia"/>
                              </w:rPr>
                              <w:t xml:space="preserve">important </w:t>
                            </w:r>
                            <w:r w:rsidR="00980FBE" w:rsidRPr="00E37ECD">
                              <w:rPr>
                                <w:rFonts w:eastAsiaTheme="minorEastAsia"/>
                              </w:rPr>
                              <w:t xml:space="preserve"> water c</w:t>
                            </w:r>
                            <w:r w:rsidR="00390CED">
                              <w:rPr>
                                <w:rFonts w:eastAsiaTheme="minorEastAsia"/>
                              </w:rPr>
                              <w:t>atchments</w:t>
                            </w:r>
                          </w:p>
                          <w:p w:rsidR="0001017A" w:rsidRPr="003434A8" w:rsidRDefault="00D01CC9" w:rsidP="0090380F">
                            <w:pPr>
                              <w:pStyle w:val="Textboxbulletswhite"/>
                            </w:pPr>
                            <w:r>
                              <w:rPr>
                                <w:rFonts w:eastAsiaTheme="minorEastAsia"/>
                              </w:rPr>
                              <w:t xml:space="preserve">the Gippsland Lakes, and </w:t>
                            </w:r>
                            <w:r w:rsidR="000250F0" w:rsidRPr="0049282A">
                              <w:rPr>
                                <w:rFonts w:eastAsiaTheme="minorEastAsia"/>
                              </w:rPr>
                              <w:t xml:space="preserve">National and State parks </w:t>
                            </w:r>
                            <w:r>
                              <w:rPr>
                                <w:rFonts w:eastAsiaTheme="minorEastAsia"/>
                              </w:rPr>
                              <w:t xml:space="preserve">and forests </w:t>
                            </w:r>
                            <w:r w:rsidR="000250F0" w:rsidRPr="0049282A">
                              <w:rPr>
                                <w:rFonts w:eastAsiaTheme="minorEastAsia"/>
                              </w:rPr>
                              <w:t>attract</w:t>
                            </w:r>
                            <w:r w:rsidR="00A22B7B">
                              <w:rPr>
                                <w:rFonts w:eastAsiaTheme="minorEastAsia"/>
                              </w:rPr>
                              <w:t>ing</w:t>
                            </w:r>
                            <w:r w:rsidR="000250F0" w:rsidRPr="0049282A">
                              <w:rPr>
                                <w:rFonts w:eastAsiaTheme="minorEastAsia"/>
                              </w:rPr>
                              <w:t xml:space="preserve"> significant</w:t>
                            </w:r>
                            <w:r w:rsidR="00D818FE" w:rsidRPr="0049282A">
                              <w:rPr>
                                <w:rFonts w:eastAsiaTheme="minorEastAsia"/>
                              </w:rPr>
                              <w:t xml:space="preserve"> numbers of</w:t>
                            </w:r>
                            <w:r w:rsidR="000250F0" w:rsidRPr="0049282A">
                              <w:rPr>
                                <w:rFonts w:eastAsiaTheme="minorEastAsia"/>
                              </w:rPr>
                              <w:t xml:space="preserve"> tourists, campers and recreational users throughout the year, </w:t>
                            </w:r>
                            <w:r w:rsidR="0049282A" w:rsidRPr="0049282A">
                              <w:rPr>
                                <w:rFonts w:eastAsiaTheme="minorEastAsia"/>
                              </w:rPr>
                              <w:t xml:space="preserve">with visitor populations </w:t>
                            </w:r>
                            <w:r w:rsidR="000250F0" w:rsidRPr="0049282A">
                              <w:rPr>
                                <w:rFonts w:eastAsiaTheme="minorEastAsia"/>
                              </w:rPr>
                              <w:t xml:space="preserve">peaking in </w:t>
                            </w:r>
                            <w:r w:rsidR="00A22B7B">
                              <w:rPr>
                                <w:rFonts w:eastAsiaTheme="minorEastAsia"/>
                              </w:rPr>
                              <w:t xml:space="preserve">the summer </w:t>
                            </w:r>
                            <w:r w:rsidR="0049282A" w:rsidRPr="0049282A">
                              <w:rPr>
                                <w:rFonts w:eastAsiaTheme="minorEastAsia"/>
                              </w:rPr>
                              <w:t>holiday</w:t>
                            </w:r>
                            <w:r w:rsidR="000250F0" w:rsidRPr="0049282A">
                              <w:rPr>
                                <w:rFonts w:eastAsiaTheme="minorEastAsia"/>
                              </w:rPr>
                              <w:t>s</w:t>
                            </w:r>
                            <w:r w:rsidR="0049282A" w:rsidRPr="0049282A">
                              <w:rPr>
                                <w:rFonts w:eastAsiaTheme="minorEastAsia"/>
                              </w:rPr>
                              <w:t>.</w:t>
                            </w:r>
                          </w:p>
                        </w:txbxContent>
                      </wps:txbx>
                      <wps:bodyPr rot="0" vert="horz" wrap="square" lIns="180000" tIns="288000" rIns="288000" bIns="180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47.75pt;margin-top:29.15pt;width:346pt;height:366.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" filled="f" stroked="f">
                <v:textbox inset="5mm,8mm,8mm,5mm">
                  <w:txbxContent>
                    <w:p w:rsidR="00D908EB" w:rsidRPr="00B30041" w:rsidRDefault="009E3A7A" w:rsidP="00FB0EA4">
                      <w:pPr>
                        <w:pStyle w:val="A3HEWhite"/>
                      </w:pPr>
                      <w:r>
                        <w:t xml:space="preserve">What are </w:t>
                      </w:r>
                      <w:r w:rsidR="006B699C" w:rsidRPr="00B30041">
                        <w:t>the features of our landscape</w:t>
                      </w:r>
                      <w:r w:rsidR="00D908EB" w:rsidRPr="00B30041">
                        <w:t>?</w:t>
                      </w:r>
                    </w:p>
                    <w:p w:rsidR="003221BF" w:rsidRPr="003434A8" w:rsidRDefault="009D2E57" w:rsidP="009728E9">
                      <w:pPr>
                        <w:pStyle w:val="Textboxwhite"/>
                      </w:pPr>
                      <w:r>
                        <w:t xml:space="preserve">The </w:t>
                      </w:r>
                      <w:r w:rsidRPr="00161640">
                        <w:t xml:space="preserve">Alpine and Greater Gippsland </w:t>
                      </w:r>
                      <w:r>
                        <w:t xml:space="preserve">Bushfire Risk Landscape </w:t>
                      </w:r>
                      <w:r w:rsidRPr="00161640">
                        <w:t>covers two shires, East Gippsland and Wellington, and parts of the shires in alpine areas.</w:t>
                      </w:r>
                      <w:r>
                        <w:t xml:space="preserve"> This landscape </w:t>
                      </w:r>
                      <w:r w:rsidR="00E37ECD">
                        <w:t>has</w:t>
                      </w:r>
                      <w:r w:rsidR="003221BF" w:rsidRPr="003434A8">
                        <w:t xml:space="preserve"> </w:t>
                      </w:r>
                      <w:r w:rsidR="009E3A7A">
                        <w:t xml:space="preserve">many </w:t>
                      </w:r>
                      <w:r w:rsidR="003221BF" w:rsidRPr="003434A8">
                        <w:t>features that present a challenge for bushfire management</w:t>
                      </w:r>
                      <w:r w:rsidR="00A22B7B">
                        <w:t>, including</w:t>
                      </w:r>
                      <w:r w:rsidR="003221BF" w:rsidRPr="003434A8">
                        <w:t xml:space="preserve">: </w:t>
                      </w:r>
                    </w:p>
                    <w:p w:rsidR="00A315BC" w:rsidRDefault="003221BF" w:rsidP="00D77418">
                      <w:pPr>
                        <w:pStyle w:val="Textboxbulletswhite"/>
                      </w:pPr>
                      <w:r w:rsidRPr="00E37ECD">
                        <w:t>3.3</w:t>
                      </w:r>
                      <w:r w:rsidR="00507E8A">
                        <w:t xml:space="preserve"> </w:t>
                      </w:r>
                      <w:r w:rsidRPr="00E37ECD">
                        <w:t>m</w:t>
                      </w:r>
                      <w:r w:rsidR="00507E8A">
                        <w:t>illion</w:t>
                      </w:r>
                      <w:r w:rsidRPr="00E37ECD">
                        <w:t xml:space="preserve"> hectares</w:t>
                      </w:r>
                      <w:r w:rsidR="00F851C8" w:rsidRPr="00E37ECD">
                        <w:t>,</w:t>
                      </w:r>
                      <w:r w:rsidR="00390CED">
                        <w:t xml:space="preserve"> around</w:t>
                      </w:r>
                      <w:r w:rsidR="00F851C8" w:rsidRPr="00E37ECD">
                        <w:t xml:space="preserve"> 70% of </w:t>
                      </w:r>
                      <w:r w:rsidR="001E7B26">
                        <w:t>which is</w:t>
                      </w:r>
                      <w:r w:rsidR="00936E47">
                        <w:t xml:space="preserve"> public land, much of it </w:t>
                      </w:r>
                      <w:r w:rsidR="00E37ECD" w:rsidRPr="00E37ECD">
                        <w:t>continuous forest</w:t>
                      </w:r>
                    </w:p>
                    <w:p w:rsidR="00193D64" w:rsidRPr="00E37ECD" w:rsidRDefault="009E3A7A" w:rsidP="00D77418">
                      <w:pPr>
                        <w:pStyle w:val="Textboxbulletswhite"/>
                      </w:pPr>
                      <w:r>
                        <w:t xml:space="preserve">more than </w:t>
                      </w:r>
                      <w:r w:rsidR="003221BF" w:rsidRPr="00E37ECD">
                        <w:t>32,</w:t>
                      </w:r>
                      <w:r>
                        <w:t>000</w:t>
                      </w:r>
                      <w:r w:rsidR="003221BF" w:rsidRPr="00E37ECD">
                        <w:t xml:space="preserve"> people </w:t>
                      </w:r>
                      <w:r w:rsidR="00ED5935" w:rsidRPr="00A315BC">
                        <w:rPr>
                          <w:rFonts w:eastAsiaTheme="minorEastAsia"/>
                        </w:rPr>
                        <w:t>liv</w:t>
                      </w:r>
                      <w:r w:rsidR="00A22B7B">
                        <w:rPr>
                          <w:rFonts w:eastAsiaTheme="minorEastAsia"/>
                        </w:rPr>
                        <w:t>ing</w:t>
                      </w:r>
                      <w:r w:rsidR="00ED5935" w:rsidRPr="00A315BC">
                        <w:rPr>
                          <w:rFonts w:eastAsiaTheme="minorEastAsia"/>
                        </w:rPr>
                        <w:t xml:space="preserve"> in towns of fewer than 500 in rural, coastal and remote areas, </w:t>
                      </w:r>
                      <w:r w:rsidR="00E37ECD" w:rsidRPr="00A315BC">
                        <w:rPr>
                          <w:rFonts w:eastAsiaTheme="minorEastAsia"/>
                        </w:rPr>
                        <w:t>often adjacent</w:t>
                      </w:r>
                      <w:r w:rsidR="00FC765E">
                        <w:rPr>
                          <w:rFonts w:eastAsiaTheme="minorEastAsia"/>
                        </w:rPr>
                        <w:t xml:space="preserve"> to forest</w:t>
                      </w:r>
                    </w:p>
                    <w:p w:rsidR="00A315BC" w:rsidRPr="00A315BC" w:rsidRDefault="00A22B7B" w:rsidP="0049282A">
                      <w:pPr>
                        <w:pStyle w:val="Textboxbulletswhite"/>
                      </w:pPr>
                      <w:r>
                        <w:rPr>
                          <w:rFonts w:eastAsiaTheme="minorEastAsia"/>
                        </w:rPr>
                        <w:t xml:space="preserve">an economy dependent on pristine natural resources with </w:t>
                      </w:r>
                      <w:r w:rsidRPr="009E3A7A">
                        <w:rPr>
                          <w:rFonts w:eastAsiaTheme="minorEastAsia"/>
                        </w:rPr>
                        <w:t>agri</w:t>
                      </w:r>
                      <w:r>
                        <w:rPr>
                          <w:rFonts w:eastAsiaTheme="minorEastAsia"/>
                        </w:rPr>
                        <w:t xml:space="preserve">culture, horticulture, forestry, </w:t>
                      </w:r>
                      <w:r>
                        <w:rPr>
                          <w:rFonts w:eastAsiaTheme="minorEastAsia"/>
                        </w:rPr>
                        <w:t>fishing and</w:t>
                      </w:r>
                      <w:r w:rsidRPr="009E3A7A">
                        <w:rPr>
                          <w:rFonts w:eastAsiaTheme="minorEastAsia"/>
                        </w:rPr>
                        <w:t xml:space="preserve"> tourism</w:t>
                      </w:r>
                      <w:r>
                        <w:rPr>
                          <w:rFonts w:eastAsiaTheme="minorEastAsia"/>
                        </w:rPr>
                        <w:t xml:space="preserve"> being major contributors to employment</w:t>
                      </w:r>
                    </w:p>
                    <w:p w:rsidR="00F851C8" w:rsidRPr="000250F0" w:rsidRDefault="0049282A" w:rsidP="00203304">
                      <w:pPr>
                        <w:pStyle w:val="Textboxbulletswhite"/>
                      </w:pPr>
                      <w:r>
                        <w:rPr>
                          <w:rFonts w:eastAsiaTheme="minorEastAsia"/>
                        </w:rPr>
                        <w:t>high-value state and national</w:t>
                      </w:r>
                      <w:r w:rsidR="00976735">
                        <w:rPr>
                          <w:rFonts w:eastAsiaTheme="minorEastAsia"/>
                        </w:rPr>
                        <w:t xml:space="preserve"> infrastructure </w:t>
                      </w:r>
                      <w:r w:rsidR="00980FBE" w:rsidRPr="00E37ECD">
                        <w:rPr>
                          <w:rFonts w:eastAsiaTheme="minorEastAsia"/>
                        </w:rPr>
                        <w:t xml:space="preserve">and </w:t>
                      </w:r>
                      <w:r>
                        <w:rPr>
                          <w:rFonts w:eastAsiaTheme="minorEastAsia"/>
                        </w:rPr>
                        <w:t xml:space="preserve">important </w:t>
                      </w:r>
                      <w:r w:rsidR="00980FBE" w:rsidRPr="00E37ECD">
                        <w:rPr>
                          <w:rFonts w:eastAsiaTheme="minorEastAsia"/>
                        </w:rPr>
                        <w:t xml:space="preserve"> water c</w:t>
                      </w:r>
                      <w:r w:rsidR="00390CED">
                        <w:rPr>
                          <w:rFonts w:eastAsiaTheme="minorEastAsia"/>
                        </w:rPr>
                        <w:t>atchments</w:t>
                      </w:r>
                    </w:p>
                    <w:p w:rsidR="0001017A" w:rsidRPr="003434A8" w:rsidRDefault="00D01CC9" w:rsidP="0090380F">
                      <w:pPr>
                        <w:pStyle w:val="Textboxbulletswhite"/>
                      </w:pPr>
                      <w:proofErr w:type="gramStart"/>
                      <w:r>
                        <w:rPr>
                          <w:rFonts w:eastAsiaTheme="minorEastAsia"/>
                        </w:rPr>
                        <w:t>the</w:t>
                      </w:r>
                      <w:proofErr w:type="gramEnd"/>
                      <w:r>
                        <w:rPr>
                          <w:rFonts w:eastAsiaTheme="minorEastAsia"/>
                        </w:rPr>
                        <w:t xml:space="preserve"> Gippsland Lakes, and </w:t>
                      </w:r>
                      <w:r w:rsidR="000250F0" w:rsidRPr="0049282A">
                        <w:rPr>
                          <w:rFonts w:eastAsiaTheme="minorEastAsia"/>
                        </w:rPr>
                        <w:t xml:space="preserve">National and State parks </w:t>
                      </w:r>
                      <w:r>
                        <w:rPr>
                          <w:rFonts w:eastAsiaTheme="minorEastAsia"/>
                        </w:rPr>
                        <w:t xml:space="preserve">and forests </w:t>
                      </w:r>
                      <w:r w:rsidR="000250F0" w:rsidRPr="0049282A">
                        <w:rPr>
                          <w:rFonts w:eastAsiaTheme="minorEastAsia"/>
                        </w:rPr>
                        <w:t>attract</w:t>
                      </w:r>
                      <w:r w:rsidR="00A22B7B">
                        <w:rPr>
                          <w:rFonts w:eastAsiaTheme="minorEastAsia"/>
                        </w:rPr>
                        <w:t>ing</w:t>
                      </w:r>
                      <w:r w:rsidR="000250F0" w:rsidRPr="0049282A">
                        <w:rPr>
                          <w:rFonts w:eastAsiaTheme="minorEastAsia"/>
                        </w:rPr>
                        <w:t xml:space="preserve"> significant</w:t>
                      </w:r>
                      <w:r w:rsidR="00D818FE" w:rsidRPr="0049282A">
                        <w:rPr>
                          <w:rFonts w:eastAsiaTheme="minorEastAsia"/>
                        </w:rPr>
                        <w:t xml:space="preserve"> numbers of</w:t>
                      </w:r>
                      <w:r w:rsidR="000250F0" w:rsidRPr="0049282A">
                        <w:rPr>
                          <w:rFonts w:eastAsiaTheme="minorEastAsia"/>
                        </w:rPr>
                        <w:t xml:space="preserve"> tourists, campers and recreational users throughout the year, </w:t>
                      </w:r>
                      <w:r w:rsidR="0049282A" w:rsidRPr="0049282A">
                        <w:rPr>
                          <w:rFonts w:eastAsiaTheme="minorEastAsia"/>
                        </w:rPr>
                        <w:t xml:space="preserve">with visitor populations </w:t>
                      </w:r>
                      <w:r w:rsidR="000250F0" w:rsidRPr="0049282A">
                        <w:rPr>
                          <w:rFonts w:eastAsiaTheme="minorEastAsia"/>
                        </w:rPr>
                        <w:t xml:space="preserve">peaking in </w:t>
                      </w:r>
                      <w:r w:rsidR="00A22B7B">
                        <w:rPr>
                          <w:rFonts w:eastAsiaTheme="minorEastAsia"/>
                        </w:rPr>
                        <w:t xml:space="preserve">the summer </w:t>
                      </w:r>
                      <w:r w:rsidR="0049282A" w:rsidRPr="0049282A">
                        <w:rPr>
                          <w:rFonts w:eastAsiaTheme="minorEastAsia"/>
                        </w:rPr>
                        <w:t>holiday</w:t>
                      </w:r>
                      <w:r w:rsidR="000250F0" w:rsidRPr="0049282A">
                        <w:rPr>
                          <w:rFonts w:eastAsiaTheme="minorEastAsia"/>
                        </w:rPr>
                        <w:t>s</w:t>
                      </w:r>
                      <w:r w:rsidR="0049282A" w:rsidRPr="0049282A">
                        <w:rPr>
                          <w:rFonts w:eastAsiaTheme="minorEastAsia"/>
                        </w:rPr>
                        <w:t>.</w:t>
                      </w:r>
                    </w:p>
                  </w:txbxContent>
                </v:textbox>
              </v:shape>
            </w:pict>
          </mc:Fallback>
        </mc:AlternateContent>
      </w:r>
      <w:r w:rsidR="004329FB">
        <w:rPr>
          <w:noProof/>
          <w:lang w:eastAsia="en-AU"/>
        </w:rPr>
        <w:drawing>
          <wp:anchor distT="0" distB="0" distL="114300" distR="114300" simplePos="0" relativeHeight="251678720" behindDoc="1" locked="0" layoutInCell="1" allowOverlap="1" wp14:anchorId="09D9B4AD" wp14:editId="7FF51541">
            <wp:simplePos x="0" y="0"/>
            <wp:positionH relativeFrom="margin">
              <wp:posOffset>4555295</wp:posOffset>
            </wp:positionH>
            <wp:positionV relativeFrom="paragraph">
              <wp:posOffset>598903</wp:posOffset>
            </wp:positionV>
            <wp:extent cx="4658995" cy="174032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ed-pods-crop.png"/>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4676491" cy="1746860"/>
                    </a:xfrm>
                    <a:prstGeom prst="rect">
                      <a:avLst/>
                    </a:prstGeom>
                  </pic:spPr>
                </pic:pic>
              </a:graphicData>
            </a:graphic>
            <wp14:sizeRelH relativeFrom="margin">
              <wp14:pctWidth>0</wp14:pctWidth>
            </wp14:sizeRelH>
            <wp14:sizeRelV relativeFrom="margin">
              <wp14:pctHeight>0</wp14:pctHeight>
            </wp14:sizeRelV>
          </wp:anchor>
        </w:drawing>
      </w:r>
      <w:r w:rsidR="004329FB">
        <w:rPr>
          <w:noProof/>
          <w:lang w:eastAsia="en-AU"/>
        </w:rPr>
        <mc:AlternateContent>
          <mc:Choice Requires="wps">
            <w:drawing>
              <wp:anchor distT="45720" distB="45720" distL="114300" distR="114300" simplePos="0" relativeHeight="251660288" behindDoc="1" locked="0" layoutInCell="1" allowOverlap="1" wp14:anchorId="783D5898" wp14:editId="647CB454">
                <wp:simplePos x="0" y="0"/>
                <wp:positionH relativeFrom="column">
                  <wp:posOffset>-139797</wp:posOffset>
                </wp:positionH>
                <wp:positionV relativeFrom="paragraph">
                  <wp:posOffset>651657</wp:posOffset>
                </wp:positionV>
                <wp:extent cx="4167554" cy="4343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54" cy="4343400"/>
                        </a:xfrm>
                        <a:prstGeom prst="rect">
                          <a:avLst/>
                        </a:prstGeom>
                        <a:noFill/>
                        <a:ln w="9525">
                          <a:noFill/>
                          <a:miter lim="800000"/>
                          <a:headEnd/>
                          <a:tailEnd/>
                        </a:ln>
                      </wps:spPr>
                      <wps:txbx>
                        <w:txbxContent>
                          <w:p w:rsidR="00D908EB" w:rsidRPr="00B30041" w:rsidRDefault="003065FB" w:rsidP="00FB0EA4">
                            <w:pPr>
                              <w:pStyle w:val="A3HEWhite"/>
                            </w:pPr>
                            <w:r>
                              <w:t xml:space="preserve">What </w:t>
                            </w:r>
                            <w:r w:rsidR="00261C47">
                              <w:t xml:space="preserve">is </w:t>
                            </w:r>
                            <w:r w:rsidR="002A2F51">
                              <w:t xml:space="preserve">strategic bushfire </w:t>
                            </w:r>
                            <w:r w:rsidR="009A149C">
                              <w:t xml:space="preserve">risk </w:t>
                            </w:r>
                            <w:r w:rsidR="002A2F51">
                              <w:t>management</w:t>
                            </w:r>
                            <w:r w:rsidR="00D908EB" w:rsidRPr="00B30041">
                              <w:t>?</w:t>
                            </w:r>
                          </w:p>
                          <w:p w:rsidR="006B699C" w:rsidRDefault="006B699C" w:rsidP="006B699C">
                            <w:pPr>
                              <w:pStyle w:val="Bullet"/>
                              <w:numPr>
                                <w:ilvl w:val="0"/>
                                <w:numId w:val="0"/>
                              </w:numPr>
                              <w:jc w:val="both"/>
                              <w:rPr>
                                <w:color w:val="FFFFFF" w:themeColor="background1"/>
                                <w:sz w:val="24"/>
                              </w:rPr>
                            </w:pPr>
                          </w:p>
                          <w:p w:rsidR="00A22B7B" w:rsidRDefault="00A22B7B" w:rsidP="00A22B7B">
                            <w:pPr>
                              <w:pStyle w:val="Textboxwhite"/>
                            </w:pPr>
                            <w:r>
                              <w:t>Alpine and Greater Gippsland is one of Victoria’s seven risk landscapes. These allow bushfire management planning to follow the natural bushfire ‘catchments’, where major bushfire could be expected to start, spread and impac</w:t>
                            </w:r>
                            <w:r>
                              <w:softHyphen/>
                              <w:t xml:space="preserve">t on people and assets.  </w:t>
                            </w:r>
                          </w:p>
                          <w:p w:rsidR="00A22B7B" w:rsidRDefault="00A22B7B" w:rsidP="00A22B7B">
                            <w:pPr>
                              <w:pStyle w:val="Textboxwhite"/>
                              <w:spacing w:after="120"/>
                            </w:pPr>
                            <w:r>
                              <w:t>This strategic planning approach:</w:t>
                            </w:r>
                          </w:p>
                          <w:p w:rsidR="00A22B7B" w:rsidRDefault="00A22B7B" w:rsidP="00A22B7B">
                            <w:pPr>
                              <w:pStyle w:val="Boxbullet"/>
                            </w:pPr>
                            <w:r>
                              <w:t>adapts as conditions and risk factors change. It has evolved from the fire prevention planning DELWP does annually with communities and stakeholders</w:t>
                            </w:r>
                          </w:p>
                          <w:p w:rsidR="00A22B7B" w:rsidRDefault="00A22B7B" w:rsidP="00A22B7B">
                            <w:pPr>
                              <w:pStyle w:val="Textboxbulletswhite"/>
                            </w:pPr>
                            <w:r>
                              <w:t>enables DELWP, PV and other agencies to focus on the most effective strategies to minimise bushfire risk to people, property, the economy and the environment</w:t>
                            </w:r>
                          </w:p>
                          <w:p w:rsidR="00E659B5" w:rsidRDefault="00A22B7B" w:rsidP="00A22B7B">
                            <w:pPr>
                              <w:pStyle w:val="Textboxbulletswhite"/>
                            </w:pPr>
                            <w:r>
                              <w:t>combines</w:t>
                            </w:r>
                            <w:r w:rsidRPr="00203304">
                              <w:t xml:space="preserve"> local knowledge with the latest technology, historical data and the best-available science to enable more precise planning</w:t>
                            </w:r>
                            <w:r w:rsidR="00E659B5" w:rsidRPr="006B699C">
                              <w:t>.</w:t>
                            </w:r>
                          </w:p>
                          <w:p w:rsidR="00D908EB" w:rsidRPr="006B699C" w:rsidRDefault="00D908EB">
                            <w:pPr>
                              <w:rPr>
                                <w:rFonts w:ascii="Arial" w:hAnsi="Arial" w:cs="Arial"/>
                                <w:color w:val="FFFFFF" w:themeColor="background1"/>
                                <w:sz w:val="28"/>
                                <w:szCs w:val="28"/>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1pt;margin-top:51.3pt;width:328.15pt;height:34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" filled="f" stroked="f">
                <v:textbox>
                  <w:txbxContent>
                    <w:p w:rsidR="00D908EB" w:rsidRPr="00B30041" w:rsidRDefault="003065FB" w:rsidP="00FB0EA4">
                      <w:pPr>
                        <w:pStyle w:val="A3HEWhite"/>
                      </w:pPr>
                      <w:r>
                        <w:t xml:space="preserve">What </w:t>
                      </w:r>
                      <w:r w:rsidR="00261C47">
                        <w:t xml:space="preserve">is </w:t>
                      </w:r>
                      <w:r w:rsidR="002A2F51">
                        <w:t xml:space="preserve">strategic bushfire </w:t>
                      </w:r>
                      <w:r w:rsidR="009A149C">
                        <w:t xml:space="preserve">risk </w:t>
                      </w:r>
                      <w:r w:rsidR="002A2F51">
                        <w:t>management</w:t>
                      </w:r>
                      <w:r w:rsidR="00D908EB" w:rsidRPr="00B30041">
                        <w:t>?</w:t>
                      </w:r>
                    </w:p>
                    <w:p w:rsidR="006B699C" w:rsidRDefault="006B699C" w:rsidP="006B699C">
                      <w:pPr>
                        <w:pStyle w:val="Bullet"/>
                        <w:numPr>
                          <w:ilvl w:val="0"/>
                          <w:numId w:val="0"/>
                        </w:numPr>
                        <w:jc w:val="both"/>
                        <w:rPr>
                          <w:color w:val="FFFFFF" w:themeColor="background1"/>
                          <w:sz w:val="24"/>
                        </w:rPr>
                      </w:pPr>
                    </w:p>
                    <w:p w:rsidR="00A22B7B" w:rsidRDefault="00A22B7B" w:rsidP="00A22B7B">
                      <w:pPr>
                        <w:pStyle w:val="Textboxwhite"/>
                      </w:pPr>
                      <w:r>
                        <w:t>Alpine and Greater Gippsland is one of Victoria’s seven risk landscapes. These allow bushfire management planning to follow the natural bushfire ‘catchments’, where major bushfire could be expected to start, spread and impac</w:t>
                      </w:r>
                      <w:r>
                        <w:softHyphen/>
                        <w:t xml:space="preserve">t on people and assets.  </w:t>
                      </w:r>
                    </w:p>
                    <w:p w:rsidR="00A22B7B" w:rsidRDefault="00A22B7B" w:rsidP="00A22B7B">
                      <w:pPr>
                        <w:pStyle w:val="Textboxwhite"/>
                        <w:spacing w:after="120"/>
                      </w:pPr>
                      <w:r>
                        <w:t>This strategic planning approach:</w:t>
                      </w:r>
                    </w:p>
                    <w:p w:rsidR="00A22B7B" w:rsidRDefault="00A22B7B" w:rsidP="00A22B7B">
                      <w:pPr>
                        <w:pStyle w:val="Boxbullet"/>
                      </w:pPr>
                      <w:r>
                        <w:t>adapts as conditions and risk factors change. It has evolved from the fire prevention planning DELWP does annually with communities and stakeholders</w:t>
                      </w:r>
                    </w:p>
                    <w:p w:rsidR="00A22B7B" w:rsidRDefault="00A22B7B" w:rsidP="00A22B7B">
                      <w:pPr>
                        <w:pStyle w:val="Textboxbulletswhite"/>
                      </w:pPr>
                      <w:r>
                        <w:t>enables DELWP, PV and other agencies to focus on the most effective strategies to minimise bushfire risk to people, property, the economy and the environment</w:t>
                      </w:r>
                    </w:p>
                    <w:p w:rsidR="00E659B5" w:rsidRDefault="00A22B7B" w:rsidP="00A22B7B">
                      <w:pPr>
                        <w:pStyle w:val="Textboxbulletswhite"/>
                      </w:pPr>
                      <w:r>
                        <w:t>combines</w:t>
                      </w:r>
                      <w:r w:rsidRPr="00203304">
                        <w:t xml:space="preserve"> local knowledge with the latest technology, historical data and the best-available science to enable more precise planning</w:t>
                      </w:r>
                      <w:r w:rsidR="00E659B5" w:rsidRPr="006B699C">
                        <w:t>.</w:t>
                      </w:r>
                    </w:p>
                    <w:p w:rsidR="00D908EB" w:rsidRPr="006B699C" w:rsidRDefault="00D908EB">
                      <w:pPr>
                        <w:rPr>
                          <w:rFonts w:ascii="Arial" w:hAnsi="Arial" w:cs="Arial"/>
                          <w:color w:val="FFFFFF" w:themeColor="background1"/>
                          <w:sz w:val="28"/>
                          <w:szCs w:val="28"/>
                        </w:rPr>
                      </w:pPr>
                      <w:bookmarkStart w:id="1" w:name="_GoBack"/>
                      <w:bookmarkEnd w:id="1"/>
                    </w:p>
                  </w:txbxContent>
                </v:textbox>
              </v:shape>
            </w:pict>
          </mc:Fallback>
        </mc:AlternateContent>
      </w:r>
      <w:r w:rsidR="004329FB">
        <w:rPr>
          <w:noProof/>
          <w:lang w:eastAsia="en-AU"/>
        </w:rPr>
        <mc:AlternateContent>
          <mc:Choice Requires="wps">
            <w:drawing>
              <wp:anchor distT="45720" distB="45720" distL="114300" distR="114300" simplePos="0" relativeHeight="251662336" behindDoc="1" locked="0" layoutInCell="1" allowOverlap="1" wp14:anchorId="1F1EF720" wp14:editId="01FB3CBA">
                <wp:simplePos x="0" y="0"/>
                <wp:positionH relativeFrom="column">
                  <wp:posOffset>-139798</wp:posOffset>
                </wp:positionH>
                <wp:positionV relativeFrom="paragraph">
                  <wp:posOffset>5135733</wp:posOffset>
                </wp:positionV>
                <wp:extent cx="4189975" cy="393827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975" cy="3938270"/>
                        </a:xfrm>
                        <a:prstGeom prst="rect">
                          <a:avLst/>
                        </a:prstGeom>
                        <a:noFill/>
                        <a:ln w="9525">
                          <a:noFill/>
                          <a:miter lim="800000"/>
                          <a:headEnd/>
                          <a:tailEnd/>
                        </a:ln>
                      </wps:spPr>
                      <wps:txbx>
                        <w:txbxContent>
                          <w:p w:rsidR="00D908EB" w:rsidRPr="00B30041" w:rsidRDefault="00412D7A" w:rsidP="004124BC">
                            <w:pPr>
                              <w:pStyle w:val="A3HEWhite"/>
                              <w:spacing w:before="240"/>
                            </w:pPr>
                            <w:r>
                              <w:t>What is</w:t>
                            </w:r>
                            <w:r w:rsidR="006B699C" w:rsidRPr="00B30041">
                              <w:t xml:space="preserve"> bushfire simulation</w:t>
                            </w:r>
                            <w:r w:rsidR="00D908EB" w:rsidRPr="00B30041">
                              <w:t>?</w:t>
                            </w:r>
                          </w:p>
                          <w:p w:rsidR="0049282A" w:rsidRDefault="0049282A" w:rsidP="004124BC">
                            <w:pPr>
                              <w:pStyle w:val="Textboxwhite"/>
                              <w:spacing w:before="240"/>
                            </w:pPr>
                            <w:r>
                              <w:t xml:space="preserve">DELWP has invested in bushfire simulation software, called PHOENIX </w:t>
                            </w:r>
                            <w:proofErr w:type="spellStart"/>
                            <w:r>
                              <w:t>Rapidfire</w:t>
                            </w:r>
                            <w:proofErr w:type="spellEnd"/>
                            <w:r w:rsidR="004124BC">
                              <w:t>,</w:t>
                            </w:r>
                            <w:r>
                              <w:t xml:space="preserve"> i</w:t>
                            </w:r>
                            <w:r w:rsidR="00B44367">
                              <w:t>n a joint initiative</w:t>
                            </w:r>
                            <w:r w:rsidR="00237EEB" w:rsidRPr="00237EEB">
                              <w:t xml:space="preserve"> </w:t>
                            </w:r>
                            <w:r w:rsidR="00237EEB">
                              <w:t>over several years</w:t>
                            </w:r>
                            <w:r w:rsidR="00B44367">
                              <w:t xml:space="preserve"> with the University of Melbourne and the Bushfire </w:t>
                            </w:r>
                            <w:r w:rsidR="00D01CC9">
                              <w:t>and Natural Hazards Co</w:t>
                            </w:r>
                            <w:r w:rsidR="00B44367">
                              <w:t>operative Res</w:t>
                            </w:r>
                            <w:r>
                              <w:t>earch Centre.</w:t>
                            </w:r>
                          </w:p>
                          <w:p w:rsidR="003221BF" w:rsidRDefault="00B44367" w:rsidP="006F3B21">
                            <w:pPr>
                              <w:pStyle w:val="Textboxwhite"/>
                            </w:pPr>
                            <w:r>
                              <w:t xml:space="preserve">The </w:t>
                            </w:r>
                            <w:r w:rsidR="00237EEB">
                              <w:t xml:space="preserve">modelling </w:t>
                            </w:r>
                            <w:r>
                              <w:t>software</w:t>
                            </w:r>
                            <w:r w:rsidR="006B699C" w:rsidRPr="00261C47">
                              <w:t xml:space="preserve"> </w:t>
                            </w:r>
                            <w:r>
                              <w:t>predicts</w:t>
                            </w:r>
                            <w:r w:rsidR="006B699C" w:rsidRPr="00261C47">
                              <w:t xml:space="preserve"> the spread and intensity of a bushfire based on a number of variables</w:t>
                            </w:r>
                            <w:r w:rsidR="003221BF" w:rsidRPr="00261C47">
                              <w:t xml:space="preserve">, including </w:t>
                            </w:r>
                            <w:r>
                              <w:t xml:space="preserve">ignition points, </w:t>
                            </w:r>
                            <w:r w:rsidR="003221BF" w:rsidRPr="00261C47">
                              <w:t>weather,</w:t>
                            </w:r>
                            <w:r w:rsidR="000A274A" w:rsidRPr="00261C47">
                              <w:t xml:space="preserve"> terrain,</w:t>
                            </w:r>
                            <w:r w:rsidR="003221BF" w:rsidRPr="00261C47">
                              <w:t xml:space="preserve"> </w:t>
                            </w:r>
                            <w:r w:rsidR="000A274A" w:rsidRPr="00261C47">
                              <w:t>vegetation</w:t>
                            </w:r>
                            <w:r w:rsidR="003221BF" w:rsidRPr="00261C47">
                              <w:t xml:space="preserve"> and fire history.</w:t>
                            </w:r>
                          </w:p>
                          <w:p w:rsidR="00B44367" w:rsidRDefault="00B44367" w:rsidP="006F3B21">
                            <w:pPr>
                              <w:pStyle w:val="Textboxwhite"/>
                            </w:pPr>
                            <w:r>
                              <w:t xml:space="preserve">It </w:t>
                            </w:r>
                            <w:r w:rsidR="00237EEB">
                              <w:t>helps us</w:t>
                            </w:r>
                            <w:r>
                              <w:t xml:space="preserve"> understand fire behaviour by showing characteristics such as flame height, ember density, spotting density and convection column intensity.</w:t>
                            </w:r>
                          </w:p>
                          <w:p w:rsidR="00F851C8" w:rsidRDefault="00F851C8" w:rsidP="006F3B21">
                            <w:pPr>
                              <w:pStyle w:val="Textboxwhite"/>
                            </w:pPr>
                            <w:r w:rsidRPr="00261C47">
                              <w:t xml:space="preserve">It helps guide where planned burning and other fuel treatment methods will be most effective in reducing the risk of bushfire, and in protecting people, property and </w:t>
                            </w:r>
                            <w:r w:rsidR="00B44367">
                              <w:t>the environment</w:t>
                            </w:r>
                            <w:r w:rsidRPr="00261C47">
                              <w:t xml:space="preserve">. </w:t>
                            </w:r>
                          </w:p>
                          <w:p w:rsidR="00237EEB" w:rsidRPr="00261C47" w:rsidRDefault="00237EEB" w:rsidP="00237EEB">
                            <w:pPr>
                              <w:pStyle w:val="Textboxwhite"/>
                            </w:pPr>
                            <w:r>
                              <w:t>In addition to its strategic and operational benefits, b</w:t>
                            </w:r>
                            <w:r w:rsidRPr="00261C47">
                              <w:t xml:space="preserve">ushfire simulation is </w:t>
                            </w:r>
                            <w:r>
                              <w:t xml:space="preserve">also </w:t>
                            </w:r>
                            <w:r w:rsidRPr="00261C47">
                              <w:t xml:space="preserve">a highly visual way of </w:t>
                            </w:r>
                            <w:r>
                              <w:t xml:space="preserve">helping </w:t>
                            </w:r>
                            <w:r w:rsidRPr="00261C47">
                              <w:t xml:space="preserve">communities </w:t>
                            </w:r>
                            <w:r>
                              <w:t>understand the risks they face, and which activities reduce those risks.</w:t>
                            </w:r>
                          </w:p>
                          <w:p w:rsidR="00237EEB" w:rsidRPr="00261C47" w:rsidRDefault="00237EEB" w:rsidP="006F3B21">
                            <w:pPr>
                              <w:pStyle w:val="Textboxwhite"/>
                            </w:pPr>
                          </w:p>
                          <w:p w:rsidR="006B699C" w:rsidRDefault="006B699C" w:rsidP="006F3B21">
                            <w:pPr>
                              <w:pStyle w:val="Textboxwhite"/>
                            </w:pPr>
                          </w:p>
                          <w:p w:rsidR="00D908EB" w:rsidRDefault="00D908EB" w:rsidP="00D908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pt;margin-top:404.4pt;width:329.9pt;height:310.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" filled="f" stroked="f">
                <v:textbox>
                  <w:txbxContent>
                    <w:p w:rsidR="00D908EB" w:rsidRPr="00B30041" w:rsidRDefault="00412D7A" w:rsidP="004124BC">
                      <w:pPr>
                        <w:pStyle w:val="A3HEWhite"/>
                        <w:spacing w:before="240"/>
                      </w:pPr>
                      <w:r>
                        <w:t>What is</w:t>
                      </w:r>
                      <w:r w:rsidR="006B699C" w:rsidRPr="00B30041">
                        <w:t xml:space="preserve"> bushfire simulation</w:t>
                      </w:r>
                      <w:r w:rsidR="00D908EB" w:rsidRPr="00B30041">
                        <w:t>?</w:t>
                      </w:r>
                    </w:p>
                    <w:p w:rsidR="0049282A" w:rsidRDefault="0049282A" w:rsidP="004124BC">
                      <w:pPr>
                        <w:pStyle w:val="Textboxwhite"/>
                        <w:spacing w:before="240"/>
                      </w:pPr>
                      <w:r>
                        <w:t xml:space="preserve">DELWP has invested in bushfire simulation software, called PHOENIX </w:t>
                      </w:r>
                      <w:proofErr w:type="spellStart"/>
                      <w:r>
                        <w:t>Rapidfire</w:t>
                      </w:r>
                      <w:proofErr w:type="spellEnd"/>
                      <w:r w:rsidR="004124BC">
                        <w:t>,</w:t>
                      </w:r>
                      <w:r>
                        <w:t xml:space="preserve"> i</w:t>
                      </w:r>
                      <w:r w:rsidR="00B44367">
                        <w:t>n a joint initiative</w:t>
                      </w:r>
                      <w:r w:rsidR="00237EEB" w:rsidRPr="00237EEB">
                        <w:t xml:space="preserve"> </w:t>
                      </w:r>
                      <w:r w:rsidR="00237EEB">
                        <w:t>over several years</w:t>
                      </w:r>
                      <w:r w:rsidR="00B44367">
                        <w:t xml:space="preserve"> with the University of Melbourne and the Bushfire </w:t>
                      </w:r>
                      <w:r w:rsidR="00D01CC9">
                        <w:t>and Natural Hazards Co</w:t>
                      </w:r>
                      <w:r w:rsidR="00B44367">
                        <w:t>operative Res</w:t>
                      </w:r>
                      <w:r>
                        <w:t>earch Centre.</w:t>
                      </w:r>
                    </w:p>
                    <w:p w:rsidR="003221BF" w:rsidRDefault="00B44367" w:rsidP="006F3B21">
                      <w:pPr>
                        <w:pStyle w:val="Textboxwhite"/>
                      </w:pPr>
                      <w:r>
                        <w:t xml:space="preserve">The </w:t>
                      </w:r>
                      <w:r w:rsidR="00237EEB">
                        <w:t xml:space="preserve">modelling </w:t>
                      </w:r>
                      <w:r>
                        <w:t>software</w:t>
                      </w:r>
                      <w:r w:rsidR="006B699C" w:rsidRPr="00261C47">
                        <w:t xml:space="preserve"> </w:t>
                      </w:r>
                      <w:r>
                        <w:t>predicts</w:t>
                      </w:r>
                      <w:r w:rsidR="006B699C" w:rsidRPr="00261C47">
                        <w:t xml:space="preserve"> the spread and intensity of a bushfire based on a number of variables</w:t>
                      </w:r>
                      <w:r w:rsidR="003221BF" w:rsidRPr="00261C47">
                        <w:t xml:space="preserve">, including </w:t>
                      </w:r>
                      <w:r>
                        <w:t xml:space="preserve">ignition points, </w:t>
                      </w:r>
                      <w:r w:rsidR="003221BF" w:rsidRPr="00261C47">
                        <w:t>weather,</w:t>
                      </w:r>
                      <w:r w:rsidR="000A274A" w:rsidRPr="00261C47">
                        <w:t xml:space="preserve"> terrain,</w:t>
                      </w:r>
                      <w:r w:rsidR="003221BF" w:rsidRPr="00261C47">
                        <w:t xml:space="preserve"> </w:t>
                      </w:r>
                      <w:r w:rsidR="000A274A" w:rsidRPr="00261C47">
                        <w:t>vegetation</w:t>
                      </w:r>
                      <w:r w:rsidR="003221BF" w:rsidRPr="00261C47">
                        <w:t xml:space="preserve"> and fire history.</w:t>
                      </w:r>
                    </w:p>
                    <w:p w:rsidR="00B44367" w:rsidRDefault="00B44367" w:rsidP="006F3B21">
                      <w:pPr>
                        <w:pStyle w:val="Textboxwhite"/>
                      </w:pPr>
                      <w:r>
                        <w:t xml:space="preserve">It </w:t>
                      </w:r>
                      <w:r w:rsidR="00237EEB">
                        <w:t>helps us</w:t>
                      </w:r>
                      <w:r>
                        <w:t xml:space="preserve"> understand fire behaviour by showing characteristics such as flame height, ember density, spotting density and convection column intensity.</w:t>
                      </w:r>
                    </w:p>
                    <w:p w:rsidR="00F851C8" w:rsidRDefault="00F851C8" w:rsidP="006F3B21">
                      <w:pPr>
                        <w:pStyle w:val="Textboxwhite"/>
                      </w:pPr>
                      <w:r w:rsidRPr="00261C47">
                        <w:t xml:space="preserve">It helps guide where planned burning and other fuel treatment methods will be most effective in reducing the risk of bushfire, and in protecting people, property and </w:t>
                      </w:r>
                      <w:r w:rsidR="00B44367">
                        <w:t>the environment</w:t>
                      </w:r>
                      <w:r w:rsidRPr="00261C47">
                        <w:t xml:space="preserve">. </w:t>
                      </w:r>
                    </w:p>
                    <w:p w:rsidR="00237EEB" w:rsidRPr="00261C47" w:rsidRDefault="00237EEB" w:rsidP="00237EEB">
                      <w:pPr>
                        <w:pStyle w:val="Textboxwhite"/>
                      </w:pPr>
                      <w:r>
                        <w:t>In addition to its strategic and operational benefits, b</w:t>
                      </w:r>
                      <w:r w:rsidRPr="00261C47">
                        <w:t>us</w:t>
                      </w:r>
                      <w:bookmarkStart w:id="1" w:name="_GoBack"/>
                      <w:bookmarkEnd w:id="1"/>
                      <w:r w:rsidRPr="00261C47">
                        <w:t xml:space="preserve">hfire simulation is </w:t>
                      </w:r>
                      <w:r>
                        <w:t xml:space="preserve">also </w:t>
                      </w:r>
                      <w:r w:rsidRPr="00261C47">
                        <w:t xml:space="preserve">a highly visual way of </w:t>
                      </w:r>
                      <w:r>
                        <w:t xml:space="preserve">helping </w:t>
                      </w:r>
                      <w:r w:rsidRPr="00261C47">
                        <w:t xml:space="preserve">communities </w:t>
                      </w:r>
                      <w:r>
                        <w:t>understand the risks they face, and which activities reduce those risks.</w:t>
                      </w:r>
                    </w:p>
                    <w:p w:rsidR="00237EEB" w:rsidRPr="00261C47" w:rsidRDefault="00237EEB" w:rsidP="006F3B21">
                      <w:pPr>
                        <w:pStyle w:val="Textboxwhite"/>
                      </w:pPr>
                    </w:p>
                    <w:p w:rsidR="006B699C" w:rsidRDefault="006B699C" w:rsidP="006F3B21">
                      <w:pPr>
                        <w:pStyle w:val="Textboxwhite"/>
                      </w:pPr>
                    </w:p>
                    <w:p w:rsidR="00D908EB" w:rsidRDefault="00D908EB" w:rsidP="00D908EB"/>
                  </w:txbxContent>
                </v:textbox>
              </v:shape>
            </w:pict>
          </mc:Fallback>
        </mc:AlternateContent>
      </w:r>
      <w:r w:rsidR="004329FB">
        <w:rPr>
          <w:noProof/>
          <w:lang w:eastAsia="en-AU"/>
        </w:rPr>
        <mc:AlternateContent>
          <mc:Choice Requires="wps">
            <w:drawing>
              <wp:anchor distT="0" distB="0" distL="114300" distR="114300" simplePos="0" relativeHeight="251658238" behindDoc="1" locked="0" layoutInCell="1" allowOverlap="1" wp14:anchorId="1E556498" wp14:editId="4D00D777">
                <wp:simplePos x="0" y="0"/>
                <wp:positionH relativeFrom="column">
                  <wp:posOffset>-403225</wp:posOffset>
                </wp:positionH>
                <wp:positionV relativeFrom="paragraph">
                  <wp:posOffset>5047615</wp:posOffset>
                </wp:positionV>
                <wp:extent cx="4632960" cy="4026535"/>
                <wp:effectExtent l="0" t="0" r="0" b="0"/>
                <wp:wrapNone/>
                <wp:docPr id="21" name="Rectangle 21"/>
                <wp:cNvGraphicFramePr/>
                <a:graphic xmlns:a="http://schemas.openxmlformats.org/drawingml/2006/main">
                  <a:graphicData uri="http://schemas.microsoft.com/office/word/2010/wordprocessingShape">
                    <wps:wsp>
                      <wps:cNvSpPr/>
                      <wps:spPr>
                        <a:xfrm>
                          <a:off x="0" y="0"/>
                          <a:ext cx="4632960" cy="4026535"/>
                        </a:xfrm>
                        <a:prstGeom prst="rect">
                          <a:avLst/>
                        </a:prstGeom>
                        <a:solidFill>
                          <a:srgbClr val="B8BA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B55EF0" id="Rectangle 21" o:spid="_x0000_s1026" style="position:absolute;margin-left:-31.75pt;margin-top:397.45pt;width:364.8pt;height:317.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" fillcolor="#b8babe" stroked="f" strokeweight="2pt"/>
            </w:pict>
          </mc:Fallback>
        </mc:AlternateContent>
      </w:r>
      <w:r w:rsidR="004329FB">
        <w:rPr>
          <w:noProof/>
          <w:lang w:eastAsia="en-AU"/>
        </w:rPr>
        <mc:AlternateContent>
          <mc:Choice Requires="wps">
            <w:drawing>
              <wp:anchor distT="0" distB="0" distL="114300" distR="114300" simplePos="0" relativeHeight="251659263" behindDoc="1" locked="0" layoutInCell="1" allowOverlap="1" wp14:anchorId="3456BC35" wp14:editId="7E7F1E22">
                <wp:simplePos x="0" y="0"/>
                <wp:positionH relativeFrom="column">
                  <wp:posOffset>-403860</wp:posOffset>
                </wp:positionH>
                <wp:positionV relativeFrom="paragraph">
                  <wp:posOffset>563245</wp:posOffset>
                </wp:positionV>
                <wp:extent cx="4632960" cy="4417060"/>
                <wp:effectExtent l="0" t="0" r="0" b="2540"/>
                <wp:wrapNone/>
                <wp:docPr id="20" name="Rectangle 20"/>
                <wp:cNvGraphicFramePr/>
                <a:graphic xmlns:a="http://schemas.openxmlformats.org/drawingml/2006/main">
                  <a:graphicData uri="http://schemas.microsoft.com/office/word/2010/wordprocessingShape">
                    <wps:wsp>
                      <wps:cNvSpPr/>
                      <wps:spPr>
                        <a:xfrm>
                          <a:off x="0" y="0"/>
                          <a:ext cx="4632960" cy="4417060"/>
                        </a:xfrm>
                        <a:prstGeom prst="rect">
                          <a:avLst/>
                        </a:prstGeom>
                        <a:solidFill>
                          <a:srgbClr val="0084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1.8pt;margin-top:44.35pt;width:364.8pt;height:347.8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" fillcolor="#008493" stroked="f" strokeweight="2pt"/>
            </w:pict>
          </mc:Fallback>
        </mc:AlternateContent>
      </w:r>
      <w:r w:rsidR="004D48E1" w:rsidRPr="004D48E1">
        <w:rPr>
          <w:noProof/>
          <w:lang w:eastAsia="en-AU"/>
        </w:rPr>
        <mc:AlternateContent>
          <mc:Choice Requires="wps">
            <w:drawing>
              <wp:anchor distT="45720" distB="45720" distL="114300" distR="114300" simplePos="0" relativeHeight="251687936" behindDoc="1" locked="0" layoutInCell="1" allowOverlap="1" wp14:anchorId="39F8FBB2" wp14:editId="1FDCA7CB">
                <wp:simplePos x="0" y="0"/>
                <wp:positionH relativeFrom="margin">
                  <wp:posOffset>8484235</wp:posOffset>
                </wp:positionH>
                <wp:positionV relativeFrom="paragraph">
                  <wp:posOffset>9193530</wp:posOffset>
                </wp:positionV>
                <wp:extent cx="3883660" cy="587375"/>
                <wp:effectExtent l="0" t="0" r="0"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587375"/>
                        </a:xfrm>
                        <a:prstGeom prst="rect">
                          <a:avLst/>
                        </a:prstGeom>
                        <a:noFill/>
                        <a:ln w="9525">
                          <a:noFill/>
                          <a:miter lim="800000"/>
                          <a:headEnd/>
                          <a:tailEnd/>
                        </a:ln>
                      </wps:spPr>
                      <wps:txbx>
                        <w:txbxContent>
                          <w:p w:rsidR="004D48E1" w:rsidRPr="00CB1A65" w:rsidRDefault="004D48E1" w:rsidP="004D48E1">
                            <w:pPr>
                              <w:rPr>
                                <w:color w:val="0D0D0D" w:themeColor="text1" w:themeTint="F2"/>
                                <w:sz w:val="14"/>
                              </w:rPr>
                            </w:pPr>
                            <w:r w:rsidRPr="00CB1A65">
                              <w:rPr>
                                <w:b/>
                                <w:bCs/>
                                <w:sz w:val="14"/>
                              </w:rPr>
                              <w:t>Disclaimer</w:t>
                            </w:r>
                            <w:r>
                              <w:rPr>
                                <w:b/>
                                <w:bCs/>
                                <w:sz w:val="14"/>
                              </w:rPr>
                              <w:t xml:space="preserve">:   </w:t>
                            </w:r>
                            <w:r w:rsidRPr="00CB1A65">
                              <w:rPr>
                                <w:sz w:val="1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F8FBB2" id="_x0000_s1033" type="#_x0000_t202" style="position:absolute;margin-left:668.05pt;margin-top:723.9pt;width:305.8pt;height:46.2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" filled="f" stroked="f">
                <v:textbox>
                  <w:txbxContent>
                    <w:p w:rsidR="004D48E1" w:rsidRPr="00CB1A65" w:rsidRDefault="004D48E1" w:rsidP="004D48E1">
                      <w:pPr>
                        <w:rPr>
                          <w:color w:val="0D0D0D" w:themeColor="text1" w:themeTint="F2"/>
                          <w:sz w:val="14"/>
                        </w:rPr>
                      </w:pPr>
                      <w:r w:rsidRPr="00CB1A65">
                        <w:rPr>
                          <w:b/>
                          <w:bCs/>
                          <w:sz w:val="14"/>
                        </w:rPr>
                        <w:t>Disclaimer</w:t>
                      </w:r>
                      <w:r>
                        <w:rPr>
                          <w:b/>
                          <w:bCs/>
                          <w:sz w:val="14"/>
                        </w:rPr>
                        <w:t xml:space="preserve">:   </w:t>
                      </w:r>
                      <w:r w:rsidRPr="00CB1A65">
                        <w:rPr>
                          <w:sz w:val="1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v:textbox>
                <w10:wrap anchorx="margin"/>
              </v:shape>
            </w:pict>
          </mc:Fallback>
        </mc:AlternateContent>
      </w:r>
      <w:r w:rsidR="004D48E1" w:rsidRPr="004D48E1">
        <w:rPr>
          <w:noProof/>
          <w:lang w:eastAsia="en-AU"/>
        </w:rPr>
        <mc:AlternateContent>
          <mc:Choice Requires="wps">
            <w:drawing>
              <wp:anchor distT="45720" distB="45720" distL="114300" distR="114300" simplePos="0" relativeHeight="251686912" behindDoc="1" locked="0" layoutInCell="1" allowOverlap="1" wp14:anchorId="6F1DDF33" wp14:editId="68089A2A">
                <wp:simplePos x="0" y="0"/>
                <wp:positionH relativeFrom="margin">
                  <wp:posOffset>-210185</wp:posOffset>
                </wp:positionH>
                <wp:positionV relativeFrom="paragraph">
                  <wp:posOffset>9171305</wp:posOffset>
                </wp:positionV>
                <wp:extent cx="2144395" cy="546735"/>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546735"/>
                        </a:xfrm>
                        <a:prstGeom prst="rect">
                          <a:avLst/>
                        </a:prstGeom>
                        <a:noFill/>
                        <a:ln w="9525">
                          <a:noFill/>
                          <a:miter lim="800000"/>
                          <a:headEnd/>
                          <a:tailEnd/>
                        </a:ln>
                      </wps:spPr>
                      <wps:txbx>
                        <w:txbxContent>
                          <w:p w:rsidR="004D48E1" w:rsidRPr="00AF729E" w:rsidRDefault="004D48E1" w:rsidP="004D48E1">
                            <w:pPr>
                              <w:rPr>
                                <w:sz w:val="14"/>
                              </w:rPr>
                            </w:pPr>
                            <w:r w:rsidRPr="00AF729E">
                              <w:rPr>
                                <w:sz w:val="14"/>
                              </w:rPr>
                              <w:t xml:space="preserve">© The State of Victoria Department of Environment, Land, Water and Planning 2015  </w:t>
                            </w:r>
                          </w:p>
                          <w:p w:rsidR="004D48E1" w:rsidRDefault="004D48E1" w:rsidP="004D48E1">
                            <w:pPr>
                              <w:rPr>
                                <w:sz w:val="14"/>
                              </w:rPr>
                            </w:pPr>
                            <w:r w:rsidRPr="00AF729E">
                              <w:rPr>
                                <w:sz w:val="14"/>
                              </w:rPr>
                              <w:t xml:space="preserve">ISBN </w:t>
                            </w:r>
                            <w:r w:rsidR="00F016A8" w:rsidRPr="00F016A8">
                              <w:rPr>
                                <w:sz w:val="14"/>
                              </w:rPr>
                              <w:t>978-1-74146-</w:t>
                            </w:r>
                            <w:r w:rsidR="00955C9D">
                              <w:rPr>
                                <w:sz w:val="14"/>
                              </w:rPr>
                              <w:t>919-6</w:t>
                            </w:r>
                            <w:r w:rsidR="00F016A8" w:rsidRPr="00F016A8">
                              <w:rPr>
                                <w:sz w:val="14"/>
                              </w:rPr>
                              <w:t xml:space="preserve"> (print)</w:t>
                            </w:r>
                          </w:p>
                          <w:p w:rsidR="00F016A8" w:rsidRPr="00AF729E" w:rsidRDefault="00955C9D" w:rsidP="00F016A8">
                            <w:pPr>
                              <w:rPr>
                                <w:sz w:val="14"/>
                              </w:rPr>
                            </w:pPr>
                            <w:r>
                              <w:rPr>
                                <w:sz w:val="14"/>
                              </w:rPr>
                              <w:t>ISBN</w:t>
                            </w:r>
                            <w:r w:rsidR="00F016A8">
                              <w:rPr>
                                <w:sz w:val="14"/>
                              </w:rPr>
                              <w:t xml:space="preserve"> 978-1-74146-</w:t>
                            </w:r>
                            <w:r>
                              <w:rPr>
                                <w:sz w:val="14"/>
                              </w:rPr>
                              <w:t>920-2</w:t>
                            </w:r>
                            <w:r w:rsidR="00F016A8" w:rsidRPr="00F016A8">
                              <w:rPr>
                                <w:sz w:val="14"/>
                              </w:rPr>
                              <w:t xml:space="preserve"> (</w:t>
                            </w:r>
                            <w:r w:rsidR="00F016A8">
                              <w:rPr>
                                <w:sz w:val="14"/>
                              </w:rPr>
                              <w:t>pdf)</w:t>
                            </w:r>
                          </w:p>
                          <w:p w:rsidR="00F016A8" w:rsidRPr="00AF729E" w:rsidRDefault="00F016A8" w:rsidP="004D48E1">
                            <w:pPr>
                              <w:rPr>
                                <w:sz w:val="14"/>
                              </w:rPr>
                            </w:pPr>
                          </w:p>
                          <w:p w:rsidR="004D48E1" w:rsidRPr="008C40CB" w:rsidRDefault="004D48E1" w:rsidP="004D48E1">
                            <w:pPr>
                              <w:rPr>
                                <w:color w:val="0D0D0D" w:themeColor="text1" w:themeTint="F2"/>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6.55pt;margin-top:722.15pt;width:168.85pt;height:43.0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" filled="f" stroked="f">
                <v:textbox>
                  <w:txbxContent>
                    <w:p w:rsidR="004D48E1" w:rsidRPr="00AF729E" w:rsidRDefault="004D48E1" w:rsidP="004D48E1">
                      <w:pPr>
                        <w:rPr>
                          <w:sz w:val="14"/>
                        </w:rPr>
                      </w:pPr>
                      <w:r w:rsidRPr="00AF729E">
                        <w:rPr>
                          <w:sz w:val="14"/>
                        </w:rPr>
                        <w:t xml:space="preserve">© The State of Victoria Department of Environment, Land, Water and Planning 2015  </w:t>
                      </w:r>
                    </w:p>
                    <w:p w:rsidR="004D48E1" w:rsidRDefault="004D48E1" w:rsidP="004D48E1">
                      <w:pPr>
                        <w:rPr>
                          <w:sz w:val="14"/>
                        </w:rPr>
                      </w:pPr>
                      <w:r w:rsidRPr="00AF729E">
                        <w:rPr>
                          <w:sz w:val="14"/>
                        </w:rPr>
                        <w:t xml:space="preserve">ISBN </w:t>
                      </w:r>
                      <w:r w:rsidR="00F016A8" w:rsidRPr="00F016A8">
                        <w:rPr>
                          <w:sz w:val="14"/>
                        </w:rPr>
                        <w:t>978-1-74146-</w:t>
                      </w:r>
                      <w:r w:rsidR="00955C9D">
                        <w:rPr>
                          <w:sz w:val="14"/>
                        </w:rPr>
                        <w:t>919-6</w:t>
                      </w:r>
                      <w:r w:rsidR="00F016A8" w:rsidRPr="00F016A8">
                        <w:rPr>
                          <w:sz w:val="14"/>
                        </w:rPr>
                        <w:t xml:space="preserve"> (print)</w:t>
                      </w:r>
                    </w:p>
                    <w:p w:rsidR="00F016A8" w:rsidRPr="00AF729E" w:rsidRDefault="00955C9D" w:rsidP="00F016A8">
                      <w:pPr>
                        <w:rPr>
                          <w:sz w:val="14"/>
                        </w:rPr>
                      </w:pPr>
                      <w:bookmarkStart w:id="1" w:name="_GoBack"/>
                      <w:r>
                        <w:rPr>
                          <w:sz w:val="14"/>
                        </w:rPr>
                        <w:t>ISBN</w:t>
                      </w:r>
                      <w:r w:rsidR="00F016A8">
                        <w:rPr>
                          <w:sz w:val="14"/>
                        </w:rPr>
                        <w:t xml:space="preserve"> 978-1-74146-</w:t>
                      </w:r>
                      <w:r>
                        <w:rPr>
                          <w:sz w:val="14"/>
                        </w:rPr>
                        <w:t>920-2</w:t>
                      </w:r>
                      <w:r w:rsidR="00F016A8" w:rsidRPr="00F016A8">
                        <w:rPr>
                          <w:sz w:val="14"/>
                        </w:rPr>
                        <w:t xml:space="preserve"> </w:t>
                      </w:r>
                      <w:bookmarkEnd w:id="1"/>
                      <w:r w:rsidR="00F016A8" w:rsidRPr="00F016A8">
                        <w:rPr>
                          <w:sz w:val="14"/>
                        </w:rPr>
                        <w:t>(</w:t>
                      </w:r>
                      <w:r w:rsidR="00F016A8">
                        <w:rPr>
                          <w:sz w:val="14"/>
                        </w:rPr>
                        <w:t>pdf)</w:t>
                      </w:r>
                    </w:p>
                    <w:p w:rsidR="00F016A8" w:rsidRPr="00AF729E" w:rsidRDefault="00F016A8" w:rsidP="004D48E1">
                      <w:pPr>
                        <w:rPr>
                          <w:sz w:val="14"/>
                        </w:rPr>
                      </w:pPr>
                    </w:p>
                    <w:p w:rsidR="004D48E1" w:rsidRPr="008C40CB" w:rsidRDefault="004D48E1" w:rsidP="004D48E1">
                      <w:pPr>
                        <w:rPr>
                          <w:color w:val="0D0D0D" w:themeColor="text1" w:themeTint="F2"/>
                          <w:szCs w:val="16"/>
                        </w:rPr>
                      </w:pPr>
                    </w:p>
                  </w:txbxContent>
                </v:textbox>
                <w10:wrap anchorx="margin"/>
              </v:shape>
            </w:pict>
          </mc:Fallback>
        </mc:AlternateContent>
      </w:r>
      <w:r w:rsidR="004D48E1" w:rsidRPr="004D48E1">
        <w:rPr>
          <w:noProof/>
          <w:lang w:eastAsia="en-AU"/>
        </w:rPr>
        <w:drawing>
          <wp:anchor distT="0" distB="0" distL="114300" distR="114300" simplePos="0" relativeHeight="251685888" behindDoc="1" locked="0" layoutInCell="1" allowOverlap="1" wp14:anchorId="2D0F3A2A" wp14:editId="3C372F3B">
            <wp:simplePos x="0" y="0"/>
            <wp:positionH relativeFrom="margin">
              <wp:posOffset>12392051</wp:posOffset>
            </wp:positionH>
            <wp:positionV relativeFrom="paragraph">
              <wp:posOffset>9178485</wp:posOffset>
            </wp:positionV>
            <wp:extent cx="1493981" cy="427956"/>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Vic Govt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3981" cy="427956"/>
                    </a:xfrm>
                    <a:prstGeom prst="rect">
                      <a:avLst/>
                    </a:prstGeom>
                  </pic:spPr>
                </pic:pic>
              </a:graphicData>
            </a:graphic>
            <wp14:sizeRelH relativeFrom="margin">
              <wp14:pctWidth>0</wp14:pctWidth>
            </wp14:sizeRelH>
            <wp14:sizeRelV relativeFrom="margin">
              <wp14:pctHeight>0</wp14:pctHeight>
            </wp14:sizeRelV>
          </wp:anchor>
        </w:drawing>
      </w:r>
      <w:r w:rsidR="004D48E1">
        <w:rPr>
          <w:noProof/>
          <w:lang w:eastAsia="en-AU"/>
        </w:rPr>
        <mc:AlternateContent>
          <mc:Choice Requires="wps">
            <w:drawing>
              <wp:anchor distT="45720" distB="45720" distL="114300" distR="114300" simplePos="0" relativeHeight="251677696" behindDoc="1" locked="0" layoutInCell="1" allowOverlap="1" wp14:anchorId="2C1BB956" wp14:editId="3EA1D5FC">
                <wp:simplePos x="0" y="0"/>
                <wp:positionH relativeFrom="margin">
                  <wp:posOffset>4608048</wp:posOffset>
                </wp:positionH>
                <wp:positionV relativeFrom="paragraph">
                  <wp:posOffset>7456902</wp:posOffset>
                </wp:positionV>
                <wp:extent cx="4600575" cy="1792849"/>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792849"/>
                        </a:xfrm>
                        <a:prstGeom prst="rect">
                          <a:avLst/>
                        </a:prstGeom>
                        <a:noFill/>
                        <a:ln w="9525">
                          <a:noFill/>
                          <a:miter lim="800000"/>
                          <a:headEnd/>
                          <a:tailEnd/>
                        </a:ln>
                      </wps:spPr>
                      <wps:txbx>
                        <w:txbxContent>
                          <w:p w:rsidR="0015140D" w:rsidRPr="006B285C" w:rsidRDefault="003B1B8D" w:rsidP="00C12EA4">
                            <w:pPr>
                              <w:pStyle w:val="A3HE"/>
                              <w:spacing w:line="640" w:lineRule="atLeast"/>
                              <w:rPr>
                                <w:rFonts w:ascii="Arial" w:hAnsi="Arial" w:cs="Arial"/>
                                <w:color w:val="228591"/>
                                <w:spacing w:val="-10"/>
                                <w:sz w:val="48"/>
                                <w:szCs w:val="48"/>
                              </w:rPr>
                            </w:pPr>
                            <w:r w:rsidRPr="006B285C">
                              <w:rPr>
                                <w:rStyle w:val="A3HEChar"/>
                                <w:rFonts w:ascii="Arial" w:hAnsi="Arial" w:cs="Arial"/>
                                <w:color w:val="228591"/>
                                <w:spacing w:val="-10"/>
                                <w:sz w:val="48"/>
                                <w:szCs w:val="48"/>
                              </w:rPr>
                              <w:t>Effective fire management involves recognising the roles we all play in reducing risk to life, property and</w:t>
                            </w:r>
                            <w:r w:rsidR="006B285C" w:rsidRPr="006B285C">
                              <w:rPr>
                                <w:rStyle w:val="A3HEChar"/>
                                <w:rFonts w:ascii="Arial" w:hAnsi="Arial" w:cs="Arial"/>
                                <w:color w:val="228591"/>
                                <w:spacing w:val="-10"/>
                                <w:sz w:val="48"/>
                                <w:szCs w:val="48"/>
                              </w:rPr>
                              <w:t xml:space="preserve"> the</w:t>
                            </w:r>
                            <w:r w:rsidRPr="006B285C">
                              <w:rPr>
                                <w:rStyle w:val="A3HEChar"/>
                                <w:rFonts w:ascii="Arial" w:hAnsi="Arial" w:cs="Arial"/>
                                <w:color w:val="228591"/>
                                <w:spacing w:val="-10"/>
                                <w:sz w:val="48"/>
                                <w:szCs w:val="48"/>
                              </w:rPr>
                              <w:t xml:space="preserve"> </w:t>
                            </w:r>
                            <w:r w:rsidR="006B285C" w:rsidRPr="006B285C">
                              <w:rPr>
                                <w:rStyle w:val="A3HEChar"/>
                                <w:rFonts w:ascii="Arial" w:hAnsi="Arial" w:cs="Arial"/>
                                <w:color w:val="228591"/>
                                <w:spacing w:val="-10"/>
                                <w:sz w:val="48"/>
                                <w:szCs w:val="48"/>
                              </w:rPr>
                              <w:t>environment</w:t>
                            </w:r>
                          </w:p>
                          <w:p w:rsidR="009C285A" w:rsidRPr="006B285C" w:rsidRDefault="009C285A">
                            <w:pPr>
                              <w:rPr>
                                <w:spacing w:val="-1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1BB956" id="_x0000_s1035" type="#_x0000_t202" style="position:absolute;margin-left:362.85pt;margin-top:587.15pt;width:362.25pt;height:141.1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" filled="f" stroked="f">
                <v:textbox>
                  <w:txbxContent>
                    <w:p w:rsidR="0015140D" w:rsidRPr="006B285C" w:rsidRDefault="003B1B8D" w:rsidP="00C12EA4">
                      <w:pPr>
                        <w:pStyle w:val="A3HE"/>
                        <w:spacing w:line="640" w:lineRule="atLeast"/>
                        <w:rPr>
                          <w:rFonts w:ascii="Arial" w:hAnsi="Arial" w:cs="Arial"/>
                          <w:color w:val="228591"/>
                          <w:spacing w:val="-10"/>
                          <w:sz w:val="48"/>
                          <w:szCs w:val="48"/>
                        </w:rPr>
                      </w:pPr>
                      <w:r w:rsidRPr="006B285C">
                        <w:rPr>
                          <w:rStyle w:val="A3HEChar"/>
                          <w:rFonts w:ascii="Arial" w:hAnsi="Arial" w:cs="Arial"/>
                          <w:color w:val="228591"/>
                          <w:spacing w:val="-10"/>
                          <w:sz w:val="48"/>
                          <w:szCs w:val="48"/>
                        </w:rPr>
                        <w:t>Effective fire management involves recognising the roles we all play in reducing risk to life, property and</w:t>
                      </w:r>
                      <w:r w:rsidR="006B285C" w:rsidRPr="006B285C">
                        <w:rPr>
                          <w:rStyle w:val="A3HEChar"/>
                          <w:rFonts w:ascii="Arial" w:hAnsi="Arial" w:cs="Arial"/>
                          <w:color w:val="228591"/>
                          <w:spacing w:val="-10"/>
                          <w:sz w:val="48"/>
                          <w:szCs w:val="48"/>
                        </w:rPr>
                        <w:t xml:space="preserve"> the</w:t>
                      </w:r>
                      <w:r w:rsidRPr="006B285C">
                        <w:rPr>
                          <w:rStyle w:val="A3HEChar"/>
                          <w:rFonts w:ascii="Arial" w:hAnsi="Arial" w:cs="Arial"/>
                          <w:color w:val="228591"/>
                          <w:spacing w:val="-10"/>
                          <w:sz w:val="48"/>
                          <w:szCs w:val="48"/>
                        </w:rPr>
                        <w:t xml:space="preserve"> </w:t>
                      </w:r>
                      <w:r w:rsidR="006B285C" w:rsidRPr="006B285C">
                        <w:rPr>
                          <w:rStyle w:val="A3HEChar"/>
                          <w:rFonts w:ascii="Arial" w:hAnsi="Arial" w:cs="Arial"/>
                          <w:color w:val="228591"/>
                          <w:spacing w:val="-10"/>
                          <w:sz w:val="48"/>
                          <w:szCs w:val="48"/>
                        </w:rPr>
                        <w:t>environment</w:t>
                      </w:r>
                    </w:p>
                    <w:p w:rsidR="009C285A" w:rsidRPr="006B285C" w:rsidRDefault="009C285A">
                      <w:pPr>
                        <w:rPr>
                          <w:spacing w:val="-10"/>
                          <w:sz w:val="48"/>
                          <w:szCs w:val="48"/>
                        </w:rPr>
                      </w:pPr>
                    </w:p>
                  </w:txbxContent>
                </v:textbox>
                <w10:wrap anchorx="margin"/>
              </v:shape>
            </w:pict>
          </mc:Fallback>
        </mc:AlternateContent>
      </w:r>
      <w:r w:rsidR="004D48E1">
        <w:rPr>
          <w:noProof/>
          <w:lang w:eastAsia="en-AU"/>
        </w:rPr>
        <mc:AlternateContent>
          <mc:Choice Requires="wps">
            <w:drawing>
              <wp:anchor distT="0" distB="0" distL="114300" distR="114300" simplePos="0" relativeHeight="251656188" behindDoc="1" locked="0" layoutInCell="1" allowOverlap="1" wp14:anchorId="188A7C89" wp14:editId="13D84274">
                <wp:simplePos x="0" y="0"/>
                <wp:positionH relativeFrom="column">
                  <wp:posOffset>9461402</wp:posOffset>
                </wp:positionH>
                <wp:positionV relativeFrom="paragraph">
                  <wp:posOffset>5030226</wp:posOffset>
                </wp:positionV>
                <wp:extent cx="4632960" cy="4044412"/>
                <wp:effectExtent l="0" t="0" r="0" b="0"/>
                <wp:wrapNone/>
                <wp:docPr id="23" name="Rectangle 23"/>
                <wp:cNvGraphicFramePr/>
                <a:graphic xmlns:a="http://schemas.openxmlformats.org/drawingml/2006/main">
                  <a:graphicData uri="http://schemas.microsoft.com/office/word/2010/wordprocessingShape">
                    <wps:wsp>
                      <wps:cNvSpPr/>
                      <wps:spPr>
                        <a:xfrm>
                          <a:off x="0" y="0"/>
                          <a:ext cx="4632960" cy="4044412"/>
                        </a:xfrm>
                        <a:prstGeom prst="rect">
                          <a:avLst/>
                        </a:prstGeom>
                        <a:solidFill>
                          <a:srgbClr val="94B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54EC7" id="Rectangle 23" o:spid="_x0000_s1026" style="position:absolute;margin-left:745pt;margin-top:396.1pt;width:364.8pt;height:318.4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" fillcolor="#94b5bf" stroked="f" strokeweight="2pt"/>
            </w:pict>
          </mc:Fallback>
        </mc:AlternateContent>
      </w:r>
      <w:r w:rsidR="004D48E1">
        <w:rPr>
          <w:noProof/>
          <w:lang w:eastAsia="en-AU"/>
        </w:rPr>
        <w:drawing>
          <wp:anchor distT="0" distB="0" distL="114300" distR="114300" simplePos="0" relativeHeight="251655163" behindDoc="1" locked="0" layoutInCell="1" allowOverlap="1" wp14:anchorId="2CDB2726" wp14:editId="6E799F1D">
            <wp:simplePos x="0" y="0"/>
            <wp:positionH relativeFrom="margin">
              <wp:align>center</wp:align>
            </wp:positionH>
            <wp:positionV relativeFrom="paragraph">
              <wp:posOffset>2462481</wp:posOffset>
            </wp:positionV>
            <wp:extent cx="4681855" cy="4993005"/>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3_overview_icon_set.png"/>
                    <pic:cNvPicPr/>
                  </pic:nvPicPr>
                  <pic:blipFill>
                    <a:blip r:embed="rId24">
                      <a:extLst>
                        <a:ext uri="{28A0092B-C50C-407E-A947-70E740481C1C}">
                          <a14:useLocalDpi xmlns:a14="http://schemas.microsoft.com/office/drawing/2010/main" val="0"/>
                        </a:ext>
                      </a:extLst>
                    </a:blip>
                    <a:stretch>
                      <a:fillRect/>
                    </a:stretch>
                  </pic:blipFill>
                  <pic:spPr>
                    <a:xfrm>
                      <a:off x="0" y="0"/>
                      <a:ext cx="4681855" cy="4993005"/>
                    </a:xfrm>
                    <a:prstGeom prst="rect">
                      <a:avLst/>
                    </a:prstGeom>
                  </pic:spPr>
                </pic:pic>
              </a:graphicData>
            </a:graphic>
          </wp:anchor>
        </w:drawing>
      </w:r>
      <w:r w:rsidR="004D48E1">
        <w:rPr>
          <w:noProof/>
          <w:lang w:eastAsia="en-AU"/>
        </w:rPr>
        <mc:AlternateContent>
          <mc:Choice Requires="wps">
            <w:drawing>
              <wp:anchor distT="0" distB="0" distL="114300" distR="114300" simplePos="0" relativeHeight="251657213" behindDoc="1" locked="0" layoutInCell="1" allowOverlap="1" wp14:anchorId="4ADA1239" wp14:editId="2AF9E3C2">
                <wp:simplePos x="0" y="0"/>
                <wp:positionH relativeFrom="column">
                  <wp:posOffset>9456029</wp:posOffset>
                </wp:positionH>
                <wp:positionV relativeFrom="paragraph">
                  <wp:posOffset>539799</wp:posOffset>
                </wp:positionV>
                <wp:extent cx="4633200" cy="4417200"/>
                <wp:effectExtent l="0" t="0" r="0" b="2540"/>
                <wp:wrapNone/>
                <wp:docPr id="22" name="Rectangle 22"/>
                <wp:cNvGraphicFramePr/>
                <a:graphic xmlns:a="http://schemas.openxmlformats.org/drawingml/2006/main">
                  <a:graphicData uri="http://schemas.microsoft.com/office/word/2010/wordprocessingShape">
                    <wps:wsp>
                      <wps:cNvSpPr/>
                      <wps:spPr>
                        <a:xfrm>
                          <a:off x="0" y="0"/>
                          <a:ext cx="4633200" cy="4417200"/>
                        </a:xfrm>
                        <a:prstGeom prst="rect">
                          <a:avLst/>
                        </a:prstGeom>
                        <a:solidFill>
                          <a:srgbClr val="5C65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96AB13" id="Rectangle 22" o:spid="_x0000_s1026" style="position:absolute;margin-left:744.55pt;margin-top:42.5pt;width:364.8pt;height:347.8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" fillcolor="#5c656c" stroked="f" strokeweight="2pt"/>
            </w:pict>
          </mc:Fallback>
        </mc:AlternateContent>
      </w:r>
      <w:r w:rsidR="004D48E1">
        <w:rPr>
          <w:noProof/>
          <w:lang w:eastAsia="en-AU"/>
        </w:rPr>
        <w:drawing>
          <wp:anchor distT="0" distB="0" distL="114300" distR="114300" simplePos="0" relativeHeight="251683840" behindDoc="1" locked="0" layoutInCell="1" allowOverlap="1" wp14:anchorId="4FA35527" wp14:editId="4806A48A">
            <wp:simplePos x="0" y="0"/>
            <wp:positionH relativeFrom="page">
              <wp:posOffset>-635</wp:posOffset>
            </wp:positionH>
            <wp:positionV relativeFrom="paragraph">
              <wp:posOffset>-1055224</wp:posOffset>
            </wp:positionV>
            <wp:extent cx="16799941" cy="1496291"/>
            <wp:effectExtent l="0" t="0" r="254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3_header_colours.png"/>
                    <pic:cNvPicPr/>
                  </pic:nvPicPr>
                  <pic:blipFill>
                    <a:blip r:embed="rId25">
                      <a:extLst>
                        <a:ext uri="{28A0092B-C50C-407E-A947-70E740481C1C}">
                          <a14:useLocalDpi xmlns:a14="http://schemas.microsoft.com/office/drawing/2010/main" val="0"/>
                        </a:ext>
                      </a:extLst>
                    </a:blip>
                    <a:stretch>
                      <a:fillRect/>
                    </a:stretch>
                  </pic:blipFill>
                  <pic:spPr>
                    <a:xfrm>
                      <a:off x="0" y="0"/>
                      <a:ext cx="16799941" cy="1496291"/>
                    </a:xfrm>
                    <a:prstGeom prst="rect">
                      <a:avLst/>
                    </a:prstGeom>
                  </pic:spPr>
                </pic:pic>
              </a:graphicData>
            </a:graphic>
            <wp14:sizeRelH relativeFrom="page">
              <wp14:pctWidth>0</wp14:pctWidth>
            </wp14:sizeRelH>
            <wp14:sizeRelV relativeFrom="page">
              <wp14:pctHeight>0</wp14:pctHeight>
            </wp14:sizeRelV>
          </wp:anchor>
        </w:drawing>
      </w:r>
      <w:r w:rsidR="007A71C9">
        <w:rPr>
          <w:noProof/>
          <w:lang w:eastAsia="en-AU"/>
        </w:rPr>
        <mc:AlternateContent>
          <mc:Choice Requires="wps">
            <w:drawing>
              <wp:anchor distT="0" distB="0" distL="114300" distR="114300" simplePos="0" relativeHeight="251679744" behindDoc="0" locked="0" layoutInCell="1" allowOverlap="1" wp14:anchorId="32B460B9" wp14:editId="4CEF55AC">
                <wp:simplePos x="0" y="0"/>
                <wp:positionH relativeFrom="margin">
                  <wp:align>left</wp:align>
                </wp:positionH>
                <wp:positionV relativeFrom="paragraph">
                  <wp:posOffset>-535305</wp:posOffset>
                </wp:positionV>
                <wp:extent cx="13824585" cy="666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82458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B8B" w:rsidRPr="00FB0EA4" w:rsidRDefault="00255E3B" w:rsidP="00FB0EA4">
                            <w:pPr>
                              <w:pStyle w:val="A3HDWhite"/>
                            </w:pPr>
                            <w:r>
                              <w:t>S</w:t>
                            </w:r>
                            <w:r w:rsidR="00FB0EA4">
                              <w:t xml:space="preserve">trategic </w:t>
                            </w:r>
                            <w:r w:rsidR="009A149C">
                              <w:t>bush</w:t>
                            </w:r>
                            <w:r w:rsidR="00FB0EA4">
                              <w:t>fire management – an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B460B9" id="Text Box 7" o:spid="_x0000_s1036" type="#_x0000_t202" style="position:absolute;margin-left:0;margin-top:-42.15pt;width:1088.55pt;height:5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" filled="f" stroked="f" strokeweight=".5pt">
                <v:textbox>
                  <w:txbxContent>
                    <w:p w:rsidR="002C5B8B" w:rsidRPr="00FB0EA4" w:rsidRDefault="00255E3B" w:rsidP="00FB0EA4">
                      <w:pPr>
                        <w:pStyle w:val="A3HDWhite"/>
                      </w:pPr>
                      <w:r>
                        <w:t>S</w:t>
                      </w:r>
                      <w:r w:rsidR="00FB0EA4">
                        <w:t xml:space="preserve">trategic </w:t>
                      </w:r>
                      <w:r w:rsidR="009A149C">
                        <w:t>bush</w:t>
                      </w:r>
                      <w:r w:rsidR="00FB0EA4">
                        <w:t>fire management – an overview</w:t>
                      </w:r>
                    </w:p>
                  </w:txbxContent>
                </v:textbox>
                <w10:wrap anchorx="margin"/>
              </v:shape>
            </w:pict>
          </mc:Fallback>
        </mc:AlternateContent>
      </w:r>
      <w:r w:rsidR="007A71C9">
        <w:rPr>
          <w:noProof/>
          <w:lang w:eastAsia="en-AU"/>
        </w:rPr>
        <mc:AlternateContent>
          <mc:Choice Requires="wps">
            <w:drawing>
              <wp:anchor distT="0" distB="0" distL="114300" distR="114300" simplePos="0" relativeHeight="251681792" behindDoc="0" locked="0" layoutInCell="1" allowOverlap="1" wp14:anchorId="14B697BB" wp14:editId="3BE79828">
                <wp:simplePos x="0" y="0"/>
                <wp:positionH relativeFrom="margin">
                  <wp:align>left</wp:align>
                </wp:positionH>
                <wp:positionV relativeFrom="paragraph">
                  <wp:posOffset>74295</wp:posOffset>
                </wp:positionV>
                <wp:extent cx="8083550" cy="4222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083550"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EA4" w:rsidRPr="00FB0EA4" w:rsidRDefault="00255E3B" w:rsidP="00FB0EA4">
                            <w:pPr>
                              <w:pStyle w:val="A3HEWhite"/>
                            </w:pPr>
                            <w:r w:rsidRPr="00FB0EA4">
                              <w:t>Alpine and Greater Gippsland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B697BB" id="Text Box 11" o:spid="_x0000_s1037" type="#_x0000_t202" style="position:absolute;margin-left:0;margin-top:5.85pt;width:636.5pt;height:33.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h+fwIAAGs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" filled="f" stroked="f" strokeweight=".5pt">
                <v:textbox>
                  <w:txbxContent>
                    <w:p w:rsidR="00FB0EA4" w:rsidRPr="00FB0EA4" w:rsidRDefault="00255E3B" w:rsidP="00FB0EA4">
                      <w:pPr>
                        <w:pStyle w:val="A3HEWhite"/>
                      </w:pPr>
                      <w:r w:rsidRPr="00FB0EA4">
                        <w:t>Alpine and Greater Gippsland</w:t>
                      </w:r>
                    </w:p>
                  </w:txbxContent>
                </v:textbox>
                <w10:wrap anchorx="margin"/>
              </v:shape>
            </w:pict>
          </mc:Fallback>
        </mc:AlternateContent>
      </w:r>
      <w:r w:rsidR="009246AE">
        <w:rPr>
          <w:noProof/>
          <w:lang w:eastAsia="en-AU"/>
        </w:rPr>
        <mc:AlternateContent>
          <mc:Choice Requires="wps">
            <w:drawing>
              <wp:anchor distT="45720" distB="45720" distL="114300" distR="114300" simplePos="0" relativeHeight="251674624" behindDoc="1" locked="0" layoutInCell="1" allowOverlap="1" wp14:anchorId="1377C366" wp14:editId="748FECEE">
                <wp:simplePos x="0" y="0"/>
                <wp:positionH relativeFrom="margin">
                  <wp:posOffset>4605672</wp:posOffset>
                </wp:positionH>
                <wp:positionV relativeFrom="paragraph">
                  <wp:posOffset>5003611</wp:posOffset>
                </wp:positionV>
                <wp:extent cx="2010444" cy="237236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44" cy="2372360"/>
                        </a:xfrm>
                        <a:prstGeom prst="rect">
                          <a:avLst/>
                        </a:prstGeom>
                        <a:noFill/>
                        <a:ln w="9525">
                          <a:noFill/>
                          <a:miter lim="800000"/>
                          <a:headEnd/>
                          <a:tailEnd/>
                        </a:ln>
                      </wps:spPr>
                      <wps:txbx>
                        <w:txbxContent>
                          <w:p w:rsidR="00A11B55" w:rsidRDefault="00412D7A" w:rsidP="0001017A">
                            <w:pPr>
                              <w:rPr>
                                <w:rFonts w:ascii="Arial" w:hAnsi="Arial" w:cs="Arial"/>
                                <w:color w:val="FFFFFF" w:themeColor="background1"/>
                                <w:sz w:val="44"/>
                                <w:szCs w:val="44"/>
                              </w:rPr>
                            </w:pPr>
                            <w:r>
                              <w:rPr>
                                <w:rFonts w:ascii="Arial" w:hAnsi="Arial" w:cs="Arial"/>
                                <w:color w:val="FFFFFF" w:themeColor="background1"/>
                                <w:sz w:val="44"/>
                                <w:szCs w:val="44"/>
                              </w:rPr>
                              <w:t>What is bushfire simulation</w:t>
                            </w:r>
                            <w:r w:rsidR="0001017A">
                              <w:rPr>
                                <w:rFonts w:ascii="Arial" w:hAnsi="Arial" w:cs="Arial"/>
                                <w:color w:val="FFFFFF" w:themeColor="background1"/>
                                <w:sz w:val="44"/>
                                <w:szCs w:val="44"/>
                              </w:rPr>
                              <w:t>?</w:t>
                            </w:r>
                          </w:p>
                          <w:p w:rsidR="00D90BC6" w:rsidRDefault="00D90BC6" w:rsidP="00D90BC6">
                            <w:pPr>
                              <w:spacing w:after="240"/>
                              <w:rPr>
                                <w:rFonts w:ascii="Arial" w:hAnsi="Arial" w:cs="Arial"/>
                                <w:color w:val="FFFFFF" w:themeColor="background1"/>
                                <w:sz w:val="44"/>
                                <w:szCs w:val="44"/>
                              </w:rPr>
                            </w:pPr>
                          </w:p>
                          <w:p w:rsidR="00412D7A" w:rsidRDefault="00D90BC6" w:rsidP="00237EEB">
                            <w:pPr>
                              <w:spacing w:after="240"/>
                              <w:rPr>
                                <w:rFonts w:ascii="Arial" w:hAnsi="Arial" w:cs="Arial"/>
                                <w:color w:val="FFFFFF" w:themeColor="background1"/>
                                <w:sz w:val="44"/>
                                <w:szCs w:val="44"/>
                              </w:rPr>
                            </w:pPr>
                            <w:r>
                              <w:rPr>
                                <w:rFonts w:ascii="Arial" w:hAnsi="Arial" w:cs="Arial"/>
                                <w:noProof/>
                                <w:color w:val="FFFFFF" w:themeColor="background1"/>
                                <w:sz w:val="44"/>
                                <w:szCs w:val="44"/>
                                <w:lang w:eastAsia="en-AU"/>
                              </w:rPr>
                              <w:drawing>
                                <wp:inline distT="0" distB="0" distL="0" distR="0" wp14:anchorId="4635000B" wp14:editId="7A4F6FA6">
                                  <wp:extent cx="805182" cy="805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_flames_NEW_WHIT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0129" cy="830127"/>
                                          </a:xfrm>
                                          <a:prstGeom prst="rect">
                                            <a:avLst/>
                                          </a:prstGeom>
                                        </pic:spPr>
                                      </pic:pic>
                                    </a:graphicData>
                                  </a:graphic>
                                </wp:inline>
                              </w:drawing>
                            </w:r>
                          </w:p>
                          <w:p w:rsidR="0001017A" w:rsidRPr="0001017A" w:rsidRDefault="0001017A" w:rsidP="00C12EA4">
                            <w:pPr>
                              <w:rPr>
                                <w:rFonts w:ascii="Arial" w:hAnsi="Arial" w:cs="Arial"/>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77C366" id="_x0000_s1038" type="#_x0000_t202" style="position:absolute;margin-left:362.65pt;margin-top:394pt;width:158.3pt;height:186.8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" filled="f" stroked="f">
                <v:textbox>
                  <w:txbxContent>
                    <w:p w:rsidR="00A11B55" w:rsidRDefault="00412D7A" w:rsidP="0001017A">
                      <w:pPr>
                        <w:rPr>
                          <w:rFonts w:ascii="Arial" w:hAnsi="Arial" w:cs="Arial"/>
                          <w:color w:val="FFFFFF" w:themeColor="background1"/>
                          <w:sz w:val="44"/>
                          <w:szCs w:val="44"/>
                        </w:rPr>
                      </w:pPr>
                      <w:r>
                        <w:rPr>
                          <w:rFonts w:ascii="Arial" w:hAnsi="Arial" w:cs="Arial"/>
                          <w:color w:val="FFFFFF" w:themeColor="background1"/>
                          <w:sz w:val="44"/>
                          <w:szCs w:val="44"/>
                        </w:rPr>
                        <w:t>What is bushfire simulation</w:t>
                      </w:r>
                      <w:r w:rsidR="0001017A">
                        <w:rPr>
                          <w:rFonts w:ascii="Arial" w:hAnsi="Arial" w:cs="Arial"/>
                          <w:color w:val="FFFFFF" w:themeColor="background1"/>
                          <w:sz w:val="44"/>
                          <w:szCs w:val="44"/>
                        </w:rPr>
                        <w:t>?</w:t>
                      </w:r>
                    </w:p>
                    <w:p w:rsidR="00D90BC6" w:rsidRDefault="00D90BC6" w:rsidP="00D90BC6">
                      <w:pPr>
                        <w:spacing w:after="240"/>
                        <w:rPr>
                          <w:rFonts w:ascii="Arial" w:hAnsi="Arial" w:cs="Arial"/>
                          <w:color w:val="FFFFFF" w:themeColor="background1"/>
                          <w:sz w:val="44"/>
                          <w:szCs w:val="44"/>
                        </w:rPr>
                      </w:pPr>
                    </w:p>
                    <w:p w:rsidR="00412D7A" w:rsidRDefault="00D90BC6" w:rsidP="00237EEB">
                      <w:pPr>
                        <w:spacing w:after="240"/>
                        <w:rPr>
                          <w:rFonts w:ascii="Arial" w:hAnsi="Arial" w:cs="Arial"/>
                          <w:color w:val="FFFFFF" w:themeColor="background1"/>
                          <w:sz w:val="44"/>
                          <w:szCs w:val="44"/>
                        </w:rPr>
                      </w:pPr>
                      <w:r>
                        <w:rPr>
                          <w:rFonts w:ascii="Arial" w:hAnsi="Arial" w:cs="Arial"/>
                          <w:noProof/>
                          <w:color w:val="FFFFFF" w:themeColor="background1"/>
                          <w:sz w:val="44"/>
                          <w:szCs w:val="44"/>
                          <w:lang w:eastAsia="en-AU"/>
                        </w:rPr>
                        <w:drawing>
                          <wp:inline distT="0" distB="0" distL="0" distR="0" wp14:anchorId="4635000B" wp14:editId="7A4F6FA6">
                            <wp:extent cx="805182" cy="805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_flames_NEW_WHI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0129" cy="830127"/>
                                    </a:xfrm>
                                    <a:prstGeom prst="rect">
                                      <a:avLst/>
                                    </a:prstGeom>
                                  </pic:spPr>
                                </pic:pic>
                              </a:graphicData>
                            </a:graphic>
                          </wp:inline>
                        </w:drawing>
                      </w:r>
                    </w:p>
                    <w:p w:rsidR="0001017A" w:rsidRPr="0001017A" w:rsidRDefault="0001017A" w:rsidP="00C12EA4">
                      <w:pPr>
                        <w:rPr>
                          <w:rFonts w:ascii="Arial" w:hAnsi="Arial" w:cs="Arial"/>
                          <w:color w:val="FFFFFF" w:themeColor="background1"/>
                          <w:sz w:val="44"/>
                          <w:szCs w:val="44"/>
                        </w:rPr>
                      </w:pPr>
                    </w:p>
                  </w:txbxContent>
                </v:textbox>
                <w10:wrap anchorx="margin"/>
              </v:shape>
            </w:pict>
          </mc:Fallback>
        </mc:AlternateContent>
      </w:r>
      <w:r w:rsidR="006E3ACE">
        <w:rPr>
          <w:noProof/>
          <w:lang w:eastAsia="en-AU"/>
        </w:rPr>
        <mc:AlternateContent>
          <mc:Choice Requires="wps">
            <w:drawing>
              <wp:anchor distT="45720" distB="45720" distL="114300" distR="114300" simplePos="0" relativeHeight="251672576" behindDoc="1" locked="0" layoutInCell="1" allowOverlap="1" wp14:anchorId="50814E3C" wp14:editId="0BA343AB">
                <wp:simplePos x="0" y="0"/>
                <wp:positionH relativeFrom="margin">
                  <wp:posOffset>7002883</wp:posOffset>
                </wp:positionH>
                <wp:positionV relativeFrom="paragraph">
                  <wp:posOffset>5040682</wp:posOffset>
                </wp:positionV>
                <wp:extent cx="2078990" cy="2372498"/>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372498"/>
                        </a:xfrm>
                        <a:prstGeom prst="rect">
                          <a:avLst/>
                        </a:prstGeom>
                        <a:noFill/>
                        <a:ln w="9525">
                          <a:noFill/>
                          <a:miter lim="800000"/>
                          <a:headEnd/>
                          <a:tailEnd/>
                        </a:ln>
                      </wps:spPr>
                      <wps:txbx>
                        <w:txbxContent>
                          <w:p w:rsidR="0010791B" w:rsidRDefault="001B06E7" w:rsidP="005E75F2">
                            <w:pPr>
                              <w:spacing w:after="240"/>
                              <w:rPr>
                                <w:rFonts w:ascii="Arial" w:hAnsi="Arial" w:cs="Arial"/>
                                <w:color w:val="FFFFFF" w:themeColor="background1"/>
                                <w:sz w:val="44"/>
                                <w:szCs w:val="44"/>
                              </w:rPr>
                            </w:pPr>
                            <w:r>
                              <w:rPr>
                                <w:rFonts w:ascii="Arial" w:hAnsi="Arial" w:cs="Arial"/>
                                <w:color w:val="FFFFFF" w:themeColor="background1"/>
                                <w:sz w:val="44"/>
                                <w:szCs w:val="44"/>
                              </w:rPr>
                              <w:t>What are the environmental features</w:t>
                            </w:r>
                            <w:r w:rsidR="00237EEB">
                              <w:rPr>
                                <w:rFonts w:ascii="Arial" w:hAnsi="Arial" w:cs="Arial"/>
                                <w:color w:val="FFFFFF" w:themeColor="background1"/>
                                <w:sz w:val="44"/>
                                <w:szCs w:val="44"/>
                              </w:rPr>
                              <w:t xml:space="preserve"> of our landscape</w:t>
                            </w:r>
                            <w:r>
                              <w:rPr>
                                <w:rFonts w:ascii="Arial" w:hAnsi="Arial" w:cs="Arial"/>
                                <w:color w:val="FFFFFF" w:themeColor="background1"/>
                                <w:sz w:val="44"/>
                                <w:szCs w:val="44"/>
                              </w:rPr>
                              <w:t>?</w:t>
                            </w:r>
                          </w:p>
                          <w:p w:rsidR="0001017A" w:rsidRPr="0001017A" w:rsidRDefault="005E75F2" w:rsidP="00936E47">
                            <w:pPr>
                              <w:jc w:val="right"/>
                              <w:rPr>
                                <w:rFonts w:ascii="Arial" w:hAnsi="Arial" w:cs="Arial"/>
                                <w:color w:val="FFFFFF" w:themeColor="background1"/>
                                <w:sz w:val="44"/>
                                <w:szCs w:val="44"/>
                              </w:rPr>
                            </w:pPr>
                            <w:r>
                              <w:rPr>
                                <w:rFonts w:ascii="Arial" w:hAnsi="Arial" w:cs="Arial"/>
                                <w:noProof/>
                                <w:color w:val="FFFFFF" w:themeColor="background1"/>
                                <w:sz w:val="44"/>
                                <w:szCs w:val="44"/>
                                <w:lang w:eastAsia="en-AU"/>
                              </w:rPr>
                              <w:drawing>
                                <wp:inline distT="0" distB="0" distL="0" distR="0" wp14:anchorId="3241E27D" wp14:editId="249AA2D0">
                                  <wp:extent cx="795020" cy="7950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_enviro_NEW_WH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5086" cy="7950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814E3C" id="_x0000_s1039" type="#_x0000_t202" style="position:absolute;margin-left:551.4pt;margin-top:396.9pt;width:163.7pt;height:186.8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" filled="f" stroked="f">
                <v:textbox>
                  <w:txbxContent>
                    <w:p w:rsidR="0010791B" w:rsidRDefault="001B06E7" w:rsidP="005E75F2">
                      <w:pPr>
                        <w:spacing w:after="240"/>
                        <w:rPr>
                          <w:rFonts w:ascii="Arial" w:hAnsi="Arial" w:cs="Arial"/>
                          <w:color w:val="FFFFFF" w:themeColor="background1"/>
                          <w:sz w:val="44"/>
                          <w:szCs w:val="44"/>
                        </w:rPr>
                      </w:pPr>
                      <w:r>
                        <w:rPr>
                          <w:rFonts w:ascii="Arial" w:hAnsi="Arial" w:cs="Arial"/>
                          <w:color w:val="FFFFFF" w:themeColor="background1"/>
                          <w:sz w:val="44"/>
                          <w:szCs w:val="44"/>
                        </w:rPr>
                        <w:t>What are the environmental features</w:t>
                      </w:r>
                      <w:r w:rsidR="00237EEB">
                        <w:rPr>
                          <w:rFonts w:ascii="Arial" w:hAnsi="Arial" w:cs="Arial"/>
                          <w:color w:val="FFFFFF" w:themeColor="background1"/>
                          <w:sz w:val="44"/>
                          <w:szCs w:val="44"/>
                        </w:rPr>
                        <w:t xml:space="preserve"> of our landscape</w:t>
                      </w:r>
                      <w:r>
                        <w:rPr>
                          <w:rFonts w:ascii="Arial" w:hAnsi="Arial" w:cs="Arial"/>
                          <w:color w:val="FFFFFF" w:themeColor="background1"/>
                          <w:sz w:val="44"/>
                          <w:szCs w:val="44"/>
                        </w:rPr>
                        <w:t>?</w:t>
                      </w:r>
                    </w:p>
                    <w:p w:rsidR="0001017A" w:rsidRPr="0001017A" w:rsidRDefault="005E75F2" w:rsidP="00936E47">
                      <w:pPr>
                        <w:jc w:val="right"/>
                        <w:rPr>
                          <w:rFonts w:ascii="Arial" w:hAnsi="Arial" w:cs="Arial"/>
                          <w:color w:val="FFFFFF" w:themeColor="background1"/>
                          <w:sz w:val="44"/>
                          <w:szCs w:val="44"/>
                        </w:rPr>
                      </w:pPr>
                      <w:r>
                        <w:rPr>
                          <w:rFonts w:ascii="Arial" w:hAnsi="Arial" w:cs="Arial"/>
                          <w:noProof/>
                          <w:color w:val="FFFFFF" w:themeColor="background1"/>
                          <w:sz w:val="44"/>
                          <w:szCs w:val="44"/>
                          <w:lang w:eastAsia="en-AU"/>
                        </w:rPr>
                        <w:drawing>
                          <wp:inline distT="0" distB="0" distL="0" distR="0" wp14:anchorId="3241E27D" wp14:editId="249AA2D0">
                            <wp:extent cx="795020" cy="7950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_enviro_NEW_WHIT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5086" cy="795086"/>
                                    </a:xfrm>
                                    <a:prstGeom prst="rect">
                                      <a:avLst/>
                                    </a:prstGeom>
                                  </pic:spPr>
                                </pic:pic>
                              </a:graphicData>
                            </a:graphic>
                          </wp:inline>
                        </w:drawing>
                      </w:r>
                    </w:p>
                  </w:txbxContent>
                </v:textbox>
                <w10:wrap anchorx="margin"/>
              </v:shape>
            </w:pict>
          </mc:Fallback>
        </mc:AlternateContent>
      </w:r>
      <w:r w:rsidR="006E3ACE">
        <w:rPr>
          <w:noProof/>
          <w:lang w:eastAsia="en-AU"/>
        </w:rPr>
        <mc:AlternateContent>
          <mc:Choice Requires="wps">
            <w:drawing>
              <wp:anchor distT="45720" distB="45720" distL="114300" distR="114300" simplePos="0" relativeHeight="251668480" behindDoc="1" locked="0" layoutInCell="1" allowOverlap="1" wp14:anchorId="1167B1DE" wp14:editId="521F54B5">
                <wp:simplePos x="0" y="0"/>
                <wp:positionH relativeFrom="margin">
                  <wp:posOffset>4568190</wp:posOffset>
                </wp:positionH>
                <wp:positionV relativeFrom="page">
                  <wp:posOffset>3385185</wp:posOffset>
                </wp:positionV>
                <wp:extent cx="2251710" cy="2397125"/>
                <wp:effectExtent l="0" t="0" r="0" b="3175"/>
                <wp:wrapTight wrapText="bothSides">
                  <wp:wrapPolygon edited="0">
                    <wp:start x="548" y="0"/>
                    <wp:lineTo x="548" y="21457"/>
                    <wp:lineTo x="21015" y="21457"/>
                    <wp:lineTo x="21015" y="0"/>
                    <wp:lineTo x="548"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397125"/>
                        </a:xfrm>
                        <a:prstGeom prst="rect">
                          <a:avLst/>
                        </a:prstGeom>
                        <a:noFill/>
                        <a:ln w="9525">
                          <a:noFill/>
                          <a:miter lim="800000"/>
                          <a:headEnd/>
                          <a:tailEnd/>
                        </a:ln>
                      </wps:spPr>
                      <wps:txbx>
                        <w:txbxContent>
                          <w:p w:rsidR="00A11B55" w:rsidRDefault="003065FB" w:rsidP="00900FA5">
                            <w:pPr>
                              <w:spacing w:after="120"/>
                              <w:rPr>
                                <w:rFonts w:ascii="Arial" w:hAnsi="Arial" w:cs="Arial"/>
                                <w:color w:val="FFFFFF" w:themeColor="background1"/>
                                <w:spacing w:val="-5"/>
                                <w:sz w:val="44"/>
                                <w:szCs w:val="44"/>
                              </w:rPr>
                            </w:pPr>
                            <w:r w:rsidRPr="003065FB">
                              <w:rPr>
                                <w:rFonts w:ascii="Arial" w:hAnsi="Arial" w:cs="Arial"/>
                                <w:color w:val="FFFFFF" w:themeColor="background1"/>
                                <w:spacing w:val="-5"/>
                                <w:sz w:val="44"/>
                                <w:szCs w:val="44"/>
                              </w:rPr>
                              <w:t>What is</w:t>
                            </w:r>
                            <w:r w:rsidR="009A149C">
                              <w:rPr>
                                <w:rFonts w:ascii="Arial" w:hAnsi="Arial" w:cs="Arial"/>
                                <w:color w:val="FFFFFF" w:themeColor="background1"/>
                                <w:spacing w:val="-5"/>
                                <w:sz w:val="44"/>
                                <w:szCs w:val="44"/>
                              </w:rPr>
                              <w:t xml:space="preserve"> </w:t>
                            </w:r>
                            <w:r w:rsidRPr="003065FB">
                              <w:rPr>
                                <w:rFonts w:ascii="Arial" w:hAnsi="Arial" w:cs="Arial"/>
                                <w:color w:val="FFFFFF" w:themeColor="background1"/>
                                <w:spacing w:val="-5"/>
                                <w:sz w:val="44"/>
                                <w:szCs w:val="44"/>
                              </w:rPr>
                              <w:t>strategic bushfire management</w:t>
                            </w:r>
                            <w:r w:rsidR="0001017A" w:rsidRPr="003065FB">
                              <w:rPr>
                                <w:rFonts w:ascii="Arial" w:hAnsi="Arial" w:cs="Arial"/>
                                <w:color w:val="FFFFFF" w:themeColor="background1"/>
                                <w:spacing w:val="-5"/>
                                <w:sz w:val="44"/>
                                <w:szCs w:val="44"/>
                              </w:rPr>
                              <w:t>?</w:t>
                            </w:r>
                          </w:p>
                          <w:p w:rsidR="006E3ACE" w:rsidRDefault="006E3ACE" w:rsidP="006E3ACE">
                            <w:pPr>
                              <w:rPr>
                                <w:rFonts w:ascii="Arial" w:hAnsi="Arial" w:cs="Arial"/>
                                <w:color w:val="FFFFFF" w:themeColor="background1"/>
                                <w:spacing w:val="-5"/>
                                <w:sz w:val="44"/>
                                <w:szCs w:val="44"/>
                              </w:rPr>
                            </w:pPr>
                            <w:r>
                              <w:rPr>
                                <w:rFonts w:ascii="Arial" w:hAnsi="Arial" w:cs="Arial"/>
                                <w:color w:val="FFFFFF" w:themeColor="background1"/>
                                <w:spacing w:val="-5"/>
                                <w:sz w:val="44"/>
                                <w:szCs w:val="44"/>
                              </w:rPr>
                              <w:t xml:space="preserve"> </w:t>
                            </w:r>
                          </w:p>
                          <w:p w:rsidR="00E81608" w:rsidRPr="00E81608" w:rsidRDefault="006E35E4" w:rsidP="00E81608">
                            <w:pPr>
                              <w:rPr>
                                <w:rFonts w:ascii="Arial" w:hAnsi="Arial" w:cs="Arial"/>
                                <w:color w:val="FFFFFF" w:themeColor="background1"/>
                                <w:spacing w:val="-5"/>
                                <w:sz w:val="20"/>
                                <w:szCs w:val="20"/>
                              </w:rPr>
                            </w:pPr>
                            <w:r>
                              <w:rPr>
                                <w:rFonts w:ascii="Arial" w:hAnsi="Arial" w:cs="Arial"/>
                                <w:noProof/>
                                <w:color w:val="FFFFFF" w:themeColor="background1"/>
                                <w:spacing w:val="-5"/>
                                <w:sz w:val="20"/>
                                <w:szCs w:val="20"/>
                                <w:lang w:eastAsia="en-AU"/>
                              </w:rPr>
                              <w:drawing>
                                <wp:inline distT="0" distB="0" distL="0" distR="0" wp14:anchorId="2A1D8BDB" wp14:editId="4A8B2C6C">
                                  <wp:extent cx="779145" cy="779145"/>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_assetNOfamily_NEW.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9219" cy="779219"/>
                                          </a:xfrm>
                                          <a:prstGeom prst="rect">
                                            <a:avLst/>
                                          </a:prstGeom>
                                        </pic:spPr>
                                      </pic:pic>
                                    </a:graphicData>
                                  </a:graphic>
                                </wp:inline>
                              </w:drawing>
                            </w:r>
                          </w:p>
                          <w:p w:rsidR="0001017A" w:rsidRPr="003065FB" w:rsidRDefault="00396C52" w:rsidP="00C12EA4">
                            <w:pPr>
                              <w:rPr>
                                <w:rFonts w:ascii="Arial" w:hAnsi="Arial" w:cs="Arial"/>
                                <w:color w:val="FFFFFF" w:themeColor="background1"/>
                                <w:spacing w:val="-5"/>
                                <w:sz w:val="44"/>
                                <w:szCs w:val="44"/>
                              </w:rPr>
                            </w:pPr>
                            <w:r w:rsidRPr="00E81608">
                              <w:rPr>
                                <w:noProof/>
                                <w:sz w:val="20"/>
                                <w:szCs w:val="20"/>
                                <w:lang w:eastAsia="en-AU"/>
                              </w:rPr>
                              <w:t xml:space="preserve"> </w:t>
                            </w:r>
                            <w:r>
                              <w:rPr>
                                <w:rFonts w:ascii="Arial" w:hAnsi="Arial" w:cs="Arial"/>
                                <w:color w:val="FFFFFF" w:themeColor="background1"/>
                                <w:spacing w:val="-5"/>
                                <w:sz w:val="44"/>
                                <w:szCs w:val="4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67B1DE" id="_x0000_s1040" type="#_x0000_t202" style="position:absolute;margin-left:359.7pt;margin-top:266.55pt;width:177.3pt;height:188.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" filled="f" stroked="f">
                <v:textbox>
                  <w:txbxContent>
                    <w:p w:rsidR="00A11B55" w:rsidRDefault="003065FB" w:rsidP="00900FA5">
                      <w:pPr>
                        <w:spacing w:after="120"/>
                        <w:rPr>
                          <w:rFonts w:ascii="Arial" w:hAnsi="Arial" w:cs="Arial"/>
                          <w:color w:val="FFFFFF" w:themeColor="background1"/>
                          <w:spacing w:val="-5"/>
                          <w:sz w:val="44"/>
                          <w:szCs w:val="44"/>
                        </w:rPr>
                      </w:pPr>
                      <w:r w:rsidRPr="003065FB">
                        <w:rPr>
                          <w:rFonts w:ascii="Arial" w:hAnsi="Arial" w:cs="Arial"/>
                          <w:color w:val="FFFFFF" w:themeColor="background1"/>
                          <w:spacing w:val="-5"/>
                          <w:sz w:val="44"/>
                          <w:szCs w:val="44"/>
                        </w:rPr>
                        <w:t>What is</w:t>
                      </w:r>
                      <w:r w:rsidR="009A149C">
                        <w:rPr>
                          <w:rFonts w:ascii="Arial" w:hAnsi="Arial" w:cs="Arial"/>
                          <w:color w:val="FFFFFF" w:themeColor="background1"/>
                          <w:spacing w:val="-5"/>
                          <w:sz w:val="44"/>
                          <w:szCs w:val="44"/>
                        </w:rPr>
                        <w:t xml:space="preserve"> </w:t>
                      </w:r>
                      <w:r w:rsidRPr="003065FB">
                        <w:rPr>
                          <w:rFonts w:ascii="Arial" w:hAnsi="Arial" w:cs="Arial"/>
                          <w:color w:val="FFFFFF" w:themeColor="background1"/>
                          <w:spacing w:val="-5"/>
                          <w:sz w:val="44"/>
                          <w:szCs w:val="44"/>
                        </w:rPr>
                        <w:t>strategic bushfire management</w:t>
                      </w:r>
                      <w:r w:rsidR="0001017A" w:rsidRPr="003065FB">
                        <w:rPr>
                          <w:rFonts w:ascii="Arial" w:hAnsi="Arial" w:cs="Arial"/>
                          <w:color w:val="FFFFFF" w:themeColor="background1"/>
                          <w:spacing w:val="-5"/>
                          <w:sz w:val="44"/>
                          <w:szCs w:val="44"/>
                        </w:rPr>
                        <w:t>?</w:t>
                      </w:r>
                    </w:p>
                    <w:p w:rsidR="006E3ACE" w:rsidRDefault="006E3ACE" w:rsidP="006E3ACE">
                      <w:pPr>
                        <w:rPr>
                          <w:rFonts w:ascii="Arial" w:hAnsi="Arial" w:cs="Arial"/>
                          <w:color w:val="FFFFFF" w:themeColor="background1"/>
                          <w:spacing w:val="-5"/>
                          <w:sz w:val="44"/>
                          <w:szCs w:val="44"/>
                        </w:rPr>
                      </w:pPr>
                      <w:r>
                        <w:rPr>
                          <w:rFonts w:ascii="Arial" w:hAnsi="Arial" w:cs="Arial"/>
                          <w:color w:val="FFFFFF" w:themeColor="background1"/>
                          <w:spacing w:val="-5"/>
                          <w:sz w:val="44"/>
                          <w:szCs w:val="44"/>
                        </w:rPr>
                        <w:t xml:space="preserve"> </w:t>
                      </w:r>
                    </w:p>
                    <w:p w:rsidR="00E81608" w:rsidRPr="00E81608" w:rsidRDefault="006E35E4" w:rsidP="00E81608">
                      <w:pPr>
                        <w:rPr>
                          <w:rFonts w:ascii="Arial" w:hAnsi="Arial" w:cs="Arial"/>
                          <w:color w:val="FFFFFF" w:themeColor="background1"/>
                          <w:spacing w:val="-5"/>
                          <w:sz w:val="20"/>
                          <w:szCs w:val="20"/>
                        </w:rPr>
                      </w:pPr>
                      <w:r>
                        <w:rPr>
                          <w:rFonts w:ascii="Arial" w:hAnsi="Arial" w:cs="Arial"/>
                          <w:noProof/>
                          <w:color w:val="FFFFFF" w:themeColor="background1"/>
                          <w:spacing w:val="-5"/>
                          <w:sz w:val="20"/>
                          <w:szCs w:val="20"/>
                          <w:lang w:eastAsia="en-AU"/>
                        </w:rPr>
                        <w:drawing>
                          <wp:inline distT="0" distB="0" distL="0" distR="0" wp14:anchorId="2A1D8BDB" wp14:editId="4A8B2C6C">
                            <wp:extent cx="779145" cy="779145"/>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_assetNOfamily_NEW.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9219" cy="779219"/>
                                    </a:xfrm>
                                    <a:prstGeom prst="rect">
                                      <a:avLst/>
                                    </a:prstGeom>
                                  </pic:spPr>
                                </pic:pic>
                              </a:graphicData>
                            </a:graphic>
                          </wp:inline>
                        </w:drawing>
                      </w:r>
                    </w:p>
                    <w:p w:rsidR="0001017A" w:rsidRPr="003065FB" w:rsidRDefault="00396C52" w:rsidP="00C12EA4">
                      <w:pPr>
                        <w:rPr>
                          <w:rFonts w:ascii="Arial" w:hAnsi="Arial" w:cs="Arial"/>
                          <w:color w:val="FFFFFF" w:themeColor="background1"/>
                          <w:spacing w:val="-5"/>
                          <w:sz w:val="44"/>
                          <w:szCs w:val="44"/>
                        </w:rPr>
                      </w:pPr>
                      <w:r w:rsidRPr="00E81608">
                        <w:rPr>
                          <w:noProof/>
                          <w:sz w:val="20"/>
                          <w:szCs w:val="20"/>
                          <w:lang w:eastAsia="en-AU"/>
                        </w:rPr>
                        <w:t xml:space="preserve"> </w:t>
                      </w:r>
                      <w:r>
                        <w:rPr>
                          <w:rFonts w:ascii="Arial" w:hAnsi="Arial" w:cs="Arial"/>
                          <w:color w:val="FFFFFF" w:themeColor="background1"/>
                          <w:spacing w:val="-5"/>
                          <w:sz w:val="44"/>
                          <w:szCs w:val="44"/>
                        </w:rPr>
                        <w:br/>
                      </w:r>
                    </w:p>
                  </w:txbxContent>
                </v:textbox>
                <w10:wrap type="tight" anchorx="margin" anchory="page"/>
              </v:shape>
            </w:pict>
          </mc:Fallback>
        </mc:AlternateContent>
      </w:r>
      <w:r w:rsidR="00645E2F">
        <w:rPr>
          <w:noProof/>
          <w:lang w:eastAsia="en-AU"/>
        </w:rPr>
        <mc:AlternateContent>
          <mc:Choice Requires="wps">
            <w:drawing>
              <wp:anchor distT="45720" distB="45720" distL="114300" distR="114300" simplePos="0" relativeHeight="251670528" behindDoc="1" locked="0" layoutInCell="1" allowOverlap="1" wp14:anchorId="17019366" wp14:editId="32807C42">
                <wp:simplePos x="0" y="0"/>
                <wp:positionH relativeFrom="margin">
                  <wp:posOffset>6916386</wp:posOffset>
                </wp:positionH>
                <wp:positionV relativeFrom="paragraph">
                  <wp:posOffset>2532260</wp:posOffset>
                </wp:positionV>
                <wp:extent cx="2150745" cy="2547809"/>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47809"/>
                        </a:xfrm>
                        <a:prstGeom prst="rect">
                          <a:avLst/>
                        </a:prstGeom>
                        <a:noFill/>
                        <a:ln w="9525">
                          <a:noFill/>
                          <a:miter lim="800000"/>
                          <a:headEnd/>
                          <a:tailEnd/>
                        </a:ln>
                      </wps:spPr>
                      <wps:txbx>
                        <w:txbxContent>
                          <w:p w:rsidR="00396C52" w:rsidRDefault="0001017A" w:rsidP="00C12EA4">
                            <w:pPr>
                              <w:spacing w:after="200"/>
                              <w:rPr>
                                <w:noProof/>
                                <w:lang w:eastAsia="en-AU"/>
                              </w:rPr>
                            </w:pPr>
                            <w:r>
                              <w:rPr>
                                <w:rFonts w:ascii="Arial" w:hAnsi="Arial" w:cs="Arial"/>
                                <w:color w:val="FFFFFF" w:themeColor="background1"/>
                                <w:sz w:val="44"/>
                                <w:szCs w:val="44"/>
                              </w:rPr>
                              <w:t xml:space="preserve">What are </w:t>
                            </w:r>
                            <w:r w:rsidR="00C12EA4">
                              <w:rPr>
                                <w:rFonts w:ascii="Arial" w:hAnsi="Arial" w:cs="Arial"/>
                                <w:color w:val="FFFFFF" w:themeColor="background1"/>
                                <w:sz w:val="44"/>
                                <w:szCs w:val="44"/>
                              </w:rPr>
                              <w:br/>
                            </w:r>
                            <w:r>
                              <w:rPr>
                                <w:rFonts w:ascii="Arial" w:hAnsi="Arial" w:cs="Arial"/>
                                <w:color w:val="FFFFFF" w:themeColor="background1"/>
                                <w:sz w:val="44"/>
                                <w:szCs w:val="44"/>
                              </w:rPr>
                              <w:t>the features of our landscape?</w:t>
                            </w:r>
                            <w:r w:rsidR="0051737B" w:rsidRPr="0051737B">
                              <w:rPr>
                                <w:noProof/>
                                <w:lang w:eastAsia="en-AU"/>
                              </w:rPr>
                              <w:t xml:space="preserve"> </w:t>
                            </w:r>
                          </w:p>
                          <w:p w:rsidR="00936E47" w:rsidRPr="00936E47" w:rsidRDefault="00936E47" w:rsidP="00936E47">
                            <w:pPr>
                              <w:rPr>
                                <w:noProof/>
                                <w:sz w:val="36"/>
                                <w:szCs w:val="36"/>
                                <w:lang w:eastAsia="en-AU"/>
                              </w:rPr>
                            </w:pPr>
                          </w:p>
                          <w:p w:rsidR="00396C52" w:rsidRDefault="005E75F2" w:rsidP="00C12EA4">
                            <w:pPr>
                              <w:jc w:val="right"/>
                              <w:rPr>
                                <w:noProof/>
                                <w:lang w:eastAsia="en-AU"/>
                              </w:rPr>
                            </w:pPr>
                            <w:r>
                              <w:rPr>
                                <w:noProof/>
                                <w:lang w:eastAsia="en-AU"/>
                              </w:rPr>
                              <w:drawing>
                                <wp:inline distT="0" distB="0" distL="0" distR="0" wp14:anchorId="500B5060" wp14:editId="5D175EB2">
                                  <wp:extent cx="785495" cy="785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nd_landscape_NEW_WHIT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5554" cy="785554"/>
                                          </a:xfrm>
                                          <a:prstGeom prst="rect">
                                            <a:avLst/>
                                          </a:prstGeom>
                                        </pic:spPr>
                                      </pic:pic>
                                    </a:graphicData>
                                  </a:graphic>
                                </wp:inline>
                              </w:drawing>
                            </w:r>
                            <w:r w:rsidR="00C12EA4">
                              <w:rPr>
                                <w:noProof/>
                                <w:lang w:eastAsia="en-AU"/>
                              </w:rPr>
                              <w:t xml:space="preserve">       </w:t>
                            </w:r>
                            <w:r w:rsidR="00396C52">
                              <w:rPr>
                                <w:noProof/>
                                <w:lang w:eastAsia="en-AU"/>
                              </w:rPr>
                              <w:br/>
                            </w:r>
                          </w:p>
                          <w:p w:rsidR="0001017A" w:rsidRPr="0001017A" w:rsidRDefault="0001017A" w:rsidP="0001017A">
                            <w:pPr>
                              <w:rPr>
                                <w:rFonts w:ascii="Arial" w:hAnsi="Arial" w:cs="Arial"/>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019366" id="_x0000_s1041" type="#_x0000_t202" style="position:absolute;margin-left:544.6pt;margin-top:199.4pt;width:169.35pt;height:200.6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XpDwIAAPw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" filled="f" stroked="f">
                <v:textbox>
                  <w:txbxContent>
                    <w:p w:rsidR="00396C52" w:rsidRDefault="0001017A" w:rsidP="00C12EA4">
                      <w:pPr>
                        <w:spacing w:after="200"/>
                        <w:rPr>
                          <w:noProof/>
                          <w:lang w:eastAsia="en-AU"/>
                        </w:rPr>
                      </w:pPr>
                      <w:r>
                        <w:rPr>
                          <w:rFonts w:ascii="Arial" w:hAnsi="Arial" w:cs="Arial"/>
                          <w:color w:val="FFFFFF" w:themeColor="background1"/>
                          <w:sz w:val="44"/>
                          <w:szCs w:val="44"/>
                        </w:rPr>
                        <w:t xml:space="preserve">What are </w:t>
                      </w:r>
                      <w:r w:rsidR="00C12EA4">
                        <w:rPr>
                          <w:rFonts w:ascii="Arial" w:hAnsi="Arial" w:cs="Arial"/>
                          <w:color w:val="FFFFFF" w:themeColor="background1"/>
                          <w:sz w:val="44"/>
                          <w:szCs w:val="44"/>
                        </w:rPr>
                        <w:br/>
                      </w:r>
                      <w:r>
                        <w:rPr>
                          <w:rFonts w:ascii="Arial" w:hAnsi="Arial" w:cs="Arial"/>
                          <w:color w:val="FFFFFF" w:themeColor="background1"/>
                          <w:sz w:val="44"/>
                          <w:szCs w:val="44"/>
                        </w:rPr>
                        <w:t>the features of our landscape?</w:t>
                      </w:r>
                      <w:r w:rsidR="0051737B" w:rsidRPr="0051737B">
                        <w:rPr>
                          <w:noProof/>
                          <w:lang w:eastAsia="en-AU"/>
                        </w:rPr>
                        <w:t xml:space="preserve"> </w:t>
                      </w:r>
                    </w:p>
                    <w:p w:rsidR="00936E47" w:rsidRPr="00936E47" w:rsidRDefault="00936E47" w:rsidP="00936E47">
                      <w:pPr>
                        <w:rPr>
                          <w:noProof/>
                          <w:sz w:val="36"/>
                          <w:szCs w:val="36"/>
                          <w:lang w:eastAsia="en-AU"/>
                        </w:rPr>
                      </w:pPr>
                    </w:p>
                    <w:p w:rsidR="00396C52" w:rsidRDefault="005E75F2" w:rsidP="00C12EA4">
                      <w:pPr>
                        <w:jc w:val="right"/>
                        <w:rPr>
                          <w:noProof/>
                          <w:lang w:eastAsia="en-AU"/>
                        </w:rPr>
                      </w:pPr>
                      <w:r>
                        <w:rPr>
                          <w:noProof/>
                          <w:lang w:eastAsia="en-AU"/>
                        </w:rPr>
                        <w:drawing>
                          <wp:inline distT="0" distB="0" distL="0" distR="0" wp14:anchorId="500B5060" wp14:editId="5D175EB2">
                            <wp:extent cx="785495" cy="785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nd_landscape_NEW_WHIT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5554" cy="785554"/>
                                    </a:xfrm>
                                    <a:prstGeom prst="rect">
                                      <a:avLst/>
                                    </a:prstGeom>
                                  </pic:spPr>
                                </pic:pic>
                              </a:graphicData>
                            </a:graphic>
                          </wp:inline>
                        </w:drawing>
                      </w:r>
                      <w:r w:rsidR="00C12EA4">
                        <w:rPr>
                          <w:noProof/>
                          <w:lang w:eastAsia="en-AU"/>
                        </w:rPr>
                        <w:t xml:space="preserve">       </w:t>
                      </w:r>
                      <w:r w:rsidR="00396C52">
                        <w:rPr>
                          <w:noProof/>
                          <w:lang w:eastAsia="en-AU"/>
                        </w:rPr>
                        <w:br/>
                      </w:r>
                    </w:p>
                    <w:p w:rsidR="0001017A" w:rsidRPr="0001017A" w:rsidRDefault="0001017A" w:rsidP="0001017A">
                      <w:pPr>
                        <w:rPr>
                          <w:rFonts w:ascii="Arial" w:hAnsi="Arial" w:cs="Arial"/>
                          <w:color w:val="FFFFFF" w:themeColor="background1"/>
                          <w:sz w:val="44"/>
                          <w:szCs w:val="44"/>
                        </w:rPr>
                      </w:pPr>
                    </w:p>
                  </w:txbxContent>
                </v:textbox>
                <w10:wrap anchorx="margin"/>
              </v:shape>
            </w:pict>
          </mc:Fallback>
        </mc:AlternateContent>
      </w:r>
      <w:r w:rsidR="009728E9">
        <w:softHyphen/>
      </w:r>
    </w:p>
    <w:sectPr w:rsidR="00943123" w:rsidRPr="00E67B05" w:rsidSect="00943123">
      <w:headerReference w:type="even" r:id="rId34"/>
      <w:headerReference w:type="default" r:id="rId35"/>
      <w:footerReference w:type="even" r:id="rId36"/>
      <w:footerReference w:type="default" r:id="rId37"/>
      <w:headerReference w:type="first" r:id="rId38"/>
      <w:footerReference w:type="first" r:id="rId39"/>
      <w:pgSz w:w="23814" w:h="16840" w:orient="landscape" w:code="8"/>
      <w:pgMar w:top="1134" w:right="1134" w:bottom="1134" w:left="1134" w:header="992" w:footer="794"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807" w:rsidRDefault="00D95807" w:rsidP="008110DD">
      <w:pPr>
        <w:pStyle w:val="Footer"/>
      </w:pPr>
      <w:r>
        <w:separator/>
      </w:r>
    </w:p>
  </w:endnote>
  <w:endnote w:type="continuationSeparator" w:id="0">
    <w:p w:rsidR="00D95807" w:rsidRDefault="00D95807" w:rsidP="008110DD">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B7" w:rsidRDefault="001524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236" w:rsidRDefault="006C2236" w:rsidP="006C2236">
    <w:pPr>
      <w:pStyle w:val="ImprintText"/>
      <w:ind w:left="-709"/>
      <w:rPr>
        <w:rFonts w:ascii="Arial" w:hAnsi="Arial"/>
        <w:noProof/>
        <w:color w:val="000000"/>
        <w:sz w:val="14"/>
        <w:lang w:eastAsia="en-AU"/>
      </w:rPr>
    </w:pPr>
  </w:p>
  <w:p w:rsidR="006C2236" w:rsidRPr="008E39E1" w:rsidRDefault="006C2236" w:rsidP="006C2236">
    <w:pPr>
      <w:pStyle w:val="ImprintText"/>
      <w:ind w:left="-709"/>
      <w:rPr>
        <w:rFonts w:ascii="Arial" w:hAnsi="Arial"/>
        <w:color w:val="000000"/>
        <w:sz w:val="14"/>
      </w:rPr>
    </w:pPr>
  </w:p>
  <w:p w:rsidR="00C70296" w:rsidRPr="00BD71CE" w:rsidRDefault="00B57F48" w:rsidP="006C2236">
    <w:pPr>
      <w:pStyle w:val="zA3Footer"/>
      <w:rPr>
        <w:rFonts w:asciiTheme="minorHAnsi" w:hAnsiTheme="minorHAnsi" w:cstheme="minorHAnsi"/>
      </w:rPr>
    </w:pPr>
    <w:r w:rsidRPr="00036E37">
      <w:rPr>
        <w:noProof/>
        <w:lang w:eastAsia="en-AU"/>
      </w:rPr>
      <mc:AlternateContent>
        <mc:Choice Requires="wps">
          <w:drawing>
            <wp:anchor distT="0" distB="0" distL="114300" distR="114300" simplePos="0" relativeHeight="251660800" behindDoc="0" locked="0" layoutInCell="1" allowOverlap="1" wp14:anchorId="5DA49D4C" wp14:editId="0F3351FE">
              <wp:simplePos x="0" y="0"/>
              <wp:positionH relativeFrom="column">
                <wp:posOffset>5438775</wp:posOffset>
              </wp:positionH>
              <wp:positionV relativeFrom="paragraph">
                <wp:posOffset>12065</wp:posOffset>
              </wp:positionV>
              <wp:extent cx="3786293"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293" cy="1403985"/>
                      </a:xfrm>
                      <a:prstGeom prst="rect">
                        <a:avLst/>
                      </a:prstGeom>
                      <a:noFill/>
                      <a:ln w="9525">
                        <a:noFill/>
                        <a:miter lim="800000"/>
                        <a:headEnd/>
                        <a:tailEnd/>
                      </a:ln>
                    </wps:spPr>
                    <wps:txbx>
                      <w:txbxContent>
                        <w:p w:rsidR="006C2236" w:rsidRPr="00036E37" w:rsidRDefault="006C2236" w:rsidP="006C2236">
                          <w:pPr>
                            <w:rPr>
                              <w:rFonts w:cstheme="minorHAnsi"/>
                              <w:sz w:val="16"/>
                              <w:szCs w:val="16"/>
                            </w:rPr>
                          </w:pPr>
                          <w:r w:rsidRPr="00036E37">
                            <w:rPr>
                              <w:rFonts w:cstheme="minorHAnsi"/>
                              <w:sz w:val="16"/>
                              <w:szCs w:val="16"/>
                            </w:rPr>
                            <w:t>© The State of Victoria Department of Environment, Land, Water and Planning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DA49D4C" id="_x0000_t202" coordsize="21600,21600" o:spt="202" path="m,l,21600r21600,l21600,xe">
              <v:stroke joinstyle="miter"/>
              <v:path gradientshapeok="t" o:connecttype="rect"/>
            </v:shapetype>
            <v:shape id="_x0000_s1042" type="#_x0000_t202" style="position:absolute;left:0;text-align:left;margin-left:428.25pt;margin-top:.95pt;width:298.1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J0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" filled="f" stroked="f">
              <v:textbox style="mso-fit-shape-to-text:t">
                <w:txbxContent>
                  <w:p w:rsidR="006C2236" w:rsidRPr="00036E37" w:rsidRDefault="006C2236" w:rsidP="006C2236">
                    <w:pPr>
                      <w:rPr>
                        <w:rFonts w:cstheme="minorHAnsi"/>
                        <w:sz w:val="16"/>
                        <w:szCs w:val="16"/>
                      </w:rPr>
                    </w:pPr>
                    <w:r w:rsidRPr="00036E37">
                      <w:rPr>
                        <w:rFonts w:cstheme="minorHAnsi"/>
                        <w:sz w:val="16"/>
                        <w:szCs w:val="16"/>
                      </w:rPr>
                      <w:t>© The State of Victoria Department of Environment, Land, Water and Planning 2015</w:t>
                    </w:r>
                  </w:p>
                </w:txbxContent>
              </v:textbox>
            </v:shape>
          </w:pict>
        </mc:Fallback>
      </mc:AlternateContent>
    </w:r>
    <w:r>
      <w:rPr>
        <w:noProof/>
        <w:lang w:eastAsia="en-AU"/>
      </w:rPr>
      <w:drawing>
        <wp:inline distT="0" distB="0" distL="0" distR="0">
          <wp:extent cx="13084175" cy="9253220"/>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3_overview_landscape.png"/>
                  <pic:cNvPicPr/>
                </pic:nvPicPr>
                <pic:blipFill>
                  <a:blip r:embed="rId1">
                    <a:extLst>
                      <a:ext uri="{28A0092B-C50C-407E-A947-70E740481C1C}">
                        <a14:useLocalDpi xmlns:a14="http://schemas.microsoft.com/office/drawing/2010/main" val="0"/>
                      </a:ext>
                    </a:extLst>
                  </a:blip>
                  <a:stretch>
                    <a:fillRect/>
                  </a:stretch>
                </pic:blipFill>
                <pic:spPr>
                  <a:xfrm>
                    <a:off x="0" y="0"/>
                    <a:ext cx="13084175" cy="9253220"/>
                  </a:xfrm>
                  <a:prstGeom prst="rect">
                    <a:avLst/>
                  </a:prstGeom>
                </pic:spPr>
              </pic:pic>
            </a:graphicData>
          </a:graphic>
        </wp:inline>
      </w:drawing>
    </w:r>
    <w:r w:rsidR="00BE13B9">
      <w:rPr>
        <w:noProof/>
        <w:lang w:eastAsia="en-AU"/>
      </w:rPr>
      <w:drawing>
        <wp:anchor distT="0" distB="0" distL="114300" distR="114300" simplePos="0" relativeHeight="251658752" behindDoc="0" locked="0" layoutInCell="1" allowOverlap="1" wp14:anchorId="7C020B2B" wp14:editId="75737AF0">
          <wp:simplePos x="0" y="0"/>
          <wp:positionH relativeFrom="column">
            <wp:posOffset>11265728</wp:posOffset>
          </wp:positionH>
          <wp:positionV relativeFrom="paragraph">
            <wp:posOffset>195558</wp:posOffset>
          </wp:positionV>
          <wp:extent cx="2687955" cy="600075"/>
          <wp:effectExtent l="0" t="0" r="0" b="9525"/>
          <wp:wrapNone/>
          <wp:docPr id="9" name="Picture 12"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95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236" w:rsidRPr="00BD71CE">
      <w:rPr>
        <w:rFonts w:asciiTheme="minorHAnsi" w:hAnsiTheme="minorHAnsi" w:cstheme="minorHAnsi"/>
      </w:rPr>
      <w:t>www.delwp.vic.gov.au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B7" w:rsidRDefault="00152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807" w:rsidRDefault="00D95807" w:rsidP="008110DD">
      <w:pPr>
        <w:pStyle w:val="Footer"/>
      </w:pPr>
      <w:r>
        <w:separator/>
      </w:r>
    </w:p>
  </w:footnote>
  <w:footnote w:type="continuationSeparator" w:id="0">
    <w:p w:rsidR="00D95807" w:rsidRDefault="00D95807" w:rsidP="008110DD">
      <w:pPr>
        <w:pStyle w:val="Foot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B7" w:rsidRDefault="001524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B7" w:rsidRDefault="001524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B7" w:rsidRDefault="001524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1CD6B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3F0BD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DC33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0CDCCC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29A625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163C6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AB482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CE908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9DC7E12"/>
    <w:lvl w:ilvl="0">
      <w:start w:val="1"/>
      <w:numFmt w:val="decimal"/>
      <w:pStyle w:val="ListNumber"/>
      <w:lvlText w:val="%1."/>
      <w:lvlJc w:val="left"/>
      <w:pPr>
        <w:tabs>
          <w:tab w:val="num" w:pos="360"/>
        </w:tabs>
        <w:ind w:left="360" w:hanging="360"/>
      </w:pPr>
    </w:lvl>
  </w:abstractNum>
  <w:abstractNum w:abstractNumId="9">
    <w:nsid w:val="FFFFFF89"/>
    <w:multiLevelType w:val="singleLevel"/>
    <w:tmpl w:val="259C278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76639"/>
    <w:multiLevelType w:val="hybridMultilevel"/>
    <w:tmpl w:val="5FE444C6"/>
    <w:lvl w:ilvl="0" w:tplc="7972819E">
      <w:start w:val="1"/>
      <w:numFmt w:val="bullet"/>
      <w:pStyle w:val="McBullet"/>
      <w:lvlText w:val=""/>
      <w:lvlJc w:val="left"/>
      <w:pPr>
        <w:tabs>
          <w:tab w:val="num" w:pos="142"/>
        </w:tabs>
        <w:ind w:left="142" w:hanging="142"/>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7C00E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81956F9"/>
    <w:multiLevelType w:val="hybridMultilevel"/>
    <w:tmpl w:val="462A118C"/>
    <w:lvl w:ilvl="0" w:tplc="9650E23A">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425466"/>
    <w:multiLevelType w:val="hybridMultilevel"/>
    <w:tmpl w:val="39D8A4C8"/>
    <w:lvl w:ilvl="0" w:tplc="FF6A4216">
      <w:start w:val="1"/>
      <w:numFmt w:val="bullet"/>
      <w:pStyle w:val="Box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1D834DF"/>
    <w:multiLevelType w:val="hybridMultilevel"/>
    <w:tmpl w:val="0EC270C4"/>
    <w:lvl w:ilvl="0" w:tplc="6A6C1A06">
      <w:start w:val="1"/>
      <w:numFmt w:val="bullet"/>
      <w:lvlText w:val="◦"/>
      <w:lvlJc w:val="left"/>
      <w:pPr>
        <w:tabs>
          <w:tab w:val="num" w:pos="720"/>
        </w:tabs>
        <w:ind w:left="720" w:hanging="360"/>
      </w:pPr>
      <w:rPr>
        <w:rFonts w:ascii="Calibri" w:hAnsi="Calibri" w:hint="default"/>
      </w:rPr>
    </w:lvl>
    <w:lvl w:ilvl="1" w:tplc="D2D85676">
      <w:start w:val="1"/>
      <w:numFmt w:val="bullet"/>
      <w:lvlText w:val="◦"/>
      <w:lvlJc w:val="left"/>
      <w:pPr>
        <w:tabs>
          <w:tab w:val="num" w:pos="1440"/>
        </w:tabs>
        <w:ind w:left="1440" w:hanging="360"/>
      </w:pPr>
      <w:rPr>
        <w:rFonts w:ascii="Calibri" w:hAnsi="Calibri" w:hint="default"/>
      </w:rPr>
    </w:lvl>
    <w:lvl w:ilvl="2" w:tplc="6C4C3C70" w:tentative="1">
      <w:start w:val="1"/>
      <w:numFmt w:val="bullet"/>
      <w:lvlText w:val="◦"/>
      <w:lvlJc w:val="left"/>
      <w:pPr>
        <w:tabs>
          <w:tab w:val="num" w:pos="2160"/>
        </w:tabs>
        <w:ind w:left="2160" w:hanging="360"/>
      </w:pPr>
      <w:rPr>
        <w:rFonts w:ascii="Calibri" w:hAnsi="Calibri" w:hint="default"/>
      </w:rPr>
    </w:lvl>
    <w:lvl w:ilvl="3" w:tplc="29865F4A" w:tentative="1">
      <w:start w:val="1"/>
      <w:numFmt w:val="bullet"/>
      <w:lvlText w:val="◦"/>
      <w:lvlJc w:val="left"/>
      <w:pPr>
        <w:tabs>
          <w:tab w:val="num" w:pos="2880"/>
        </w:tabs>
        <w:ind w:left="2880" w:hanging="360"/>
      </w:pPr>
      <w:rPr>
        <w:rFonts w:ascii="Calibri" w:hAnsi="Calibri" w:hint="default"/>
      </w:rPr>
    </w:lvl>
    <w:lvl w:ilvl="4" w:tplc="1CB0172E" w:tentative="1">
      <w:start w:val="1"/>
      <w:numFmt w:val="bullet"/>
      <w:lvlText w:val="◦"/>
      <w:lvlJc w:val="left"/>
      <w:pPr>
        <w:tabs>
          <w:tab w:val="num" w:pos="3600"/>
        </w:tabs>
        <w:ind w:left="3600" w:hanging="360"/>
      </w:pPr>
      <w:rPr>
        <w:rFonts w:ascii="Calibri" w:hAnsi="Calibri" w:hint="default"/>
      </w:rPr>
    </w:lvl>
    <w:lvl w:ilvl="5" w:tplc="9C3427E8" w:tentative="1">
      <w:start w:val="1"/>
      <w:numFmt w:val="bullet"/>
      <w:lvlText w:val="◦"/>
      <w:lvlJc w:val="left"/>
      <w:pPr>
        <w:tabs>
          <w:tab w:val="num" w:pos="4320"/>
        </w:tabs>
        <w:ind w:left="4320" w:hanging="360"/>
      </w:pPr>
      <w:rPr>
        <w:rFonts w:ascii="Calibri" w:hAnsi="Calibri" w:hint="default"/>
      </w:rPr>
    </w:lvl>
    <w:lvl w:ilvl="6" w:tplc="59B02C64" w:tentative="1">
      <w:start w:val="1"/>
      <w:numFmt w:val="bullet"/>
      <w:lvlText w:val="◦"/>
      <w:lvlJc w:val="left"/>
      <w:pPr>
        <w:tabs>
          <w:tab w:val="num" w:pos="5040"/>
        </w:tabs>
        <w:ind w:left="5040" w:hanging="360"/>
      </w:pPr>
      <w:rPr>
        <w:rFonts w:ascii="Calibri" w:hAnsi="Calibri" w:hint="default"/>
      </w:rPr>
    </w:lvl>
    <w:lvl w:ilvl="7" w:tplc="665C3FAE" w:tentative="1">
      <w:start w:val="1"/>
      <w:numFmt w:val="bullet"/>
      <w:lvlText w:val="◦"/>
      <w:lvlJc w:val="left"/>
      <w:pPr>
        <w:tabs>
          <w:tab w:val="num" w:pos="5760"/>
        </w:tabs>
        <w:ind w:left="5760" w:hanging="360"/>
      </w:pPr>
      <w:rPr>
        <w:rFonts w:ascii="Calibri" w:hAnsi="Calibri" w:hint="default"/>
      </w:rPr>
    </w:lvl>
    <w:lvl w:ilvl="8" w:tplc="75E2E71E" w:tentative="1">
      <w:start w:val="1"/>
      <w:numFmt w:val="bullet"/>
      <w:lvlText w:val="◦"/>
      <w:lvlJc w:val="left"/>
      <w:pPr>
        <w:tabs>
          <w:tab w:val="num" w:pos="6480"/>
        </w:tabs>
        <w:ind w:left="6480" w:hanging="360"/>
      </w:pPr>
      <w:rPr>
        <w:rFonts w:ascii="Calibri" w:hAnsi="Calibri" w:hint="default"/>
      </w:rPr>
    </w:lvl>
  </w:abstractNum>
  <w:abstractNum w:abstractNumId="15">
    <w:nsid w:val="25AD245A"/>
    <w:multiLevelType w:val="multilevel"/>
    <w:tmpl w:val="5FE444C6"/>
    <w:lvl w:ilvl="0">
      <w:start w:val="1"/>
      <w:numFmt w:val="bullet"/>
      <w:lvlText w:val=""/>
      <w:lvlJc w:val="left"/>
      <w:pPr>
        <w:tabs>
          <w:tab w:val="num" w:pos="142"/>
        </w:tabs>
        <w:ind w:left="142" w:hanging="142"/>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A361706"/>
    <w:multiLevelType w:val="hybridMultilevel"/>
    <w:tmpl w:val="075C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5D5B68"/>
    <w:multiLevelType w:val="hybridMultilevel"/>
    <w:tmpl w:val="E032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5F75972"/>
    <w:multiLevelType w:val="hybridMultilevel"/>
    <w:tmpl w:val="86444E22"/>
    <w:lvl w:ilvl="0" w:tplc="04090001">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6194EC0"/>
    <w:multiLevelType w:val="multilevel"/>
    <w:tmpl w:val="04090023"/>
    <w:styleLink w:val="ArticleSection"/>
    <w:lvl w:ilvl="0">
      <w:start w:val="1"/>
      <w:numFmt w:val="upperRoman"/>
      <w:lvlText w:val="Article %1."/>
      <w:lvlJc w:val="left"/>
      <w:pPr>
        <w:tabs>
          <w:tab w:val="num" w:pos="3240"/>
        </w:tabs>
        <w:ind w:left="0" w:firstLine="0"/>
      </w:pPr>
    </w:lvl>
    <w:lvl w:ilvl="1">
      <w:start w:val="1"/>
      <w:numFmt w:val="decimalZero"/>
      <w:isLgl/>
      <w:lvlText w:val="Section %1.%2"/>
      <w:lvlJc w:val="left"/>
      <w:pPr>
        <w:tabs>
          <w:tab w:val="num" w:pos="396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0">
    <w:nsid w:val="56315296"/>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21">
    <w:nsid w:val="62D66AA4"/>
    <w:multiLevelType w:val="hybridMultilevel"/>
    <w:tmpl w:val="DF76566C"/>
    <w:lvl w:ilvl="0" w:tplc="D52EDB4C">
      <w:start w:val="1"/>
      <w:numFmt w:val="bullet"/>
      <w:lvlText w:val="•"/>
      <w:lvlJc w:val="left"/>
      <w:pPr>
        <w:tabs>
          <w:tab w:val="num" w:pos="720"/>
        </w:tabs>
        <w:ind w:left="720" w:hanging="360"/>
      </w:pPr>
      <w:rPr>
        <w:rFonts w:ascii="Arial" w:hAnsi="Arial" w:hint="default"/>
      </w:rPr>
    </w:lvl>
    <w:lvl w:ilvl="1" w:tplc="A4945E68" w:tentative="1">
      <w:start w:val="1"/>
      <w:numFmt w:val="bullet"/>
      <w:lvlText w:val="•"/>
      <w:lvlJc w:val="left"/>
      <w:pPr>
        <w:tabs>
          <w:tab w:val="num" w:pos="1440"/>
        </w:tabs>
        <w:ind w:left="1440" w:hanging="360"/>
      </w:pPr>
      <w:rPr>
        <w:rFonts w:ascii="Arial" w:hAnsi="Arial" w:hint="default"/>
      </w:rPr>
    </w:lvl>
    <w:lvl w:ilvl="2" w:tplc="10A02542" w:tentative="1">
      <w:start w:val="1"/>
      <w:numFmt w:val="bullet"/>
      <w:lvlText w:val="•"/>
      <w:lvlJc w:val="left"/>
      <w:pPr>
        <w:tabs>
          <w:tab w:val="num" w:pos="2160"/>
        </w:tabs>
        <w:ind w:left="2160" w:hanging="360"/>
      </w:pPr>
      <w:rPr>
        <w:rFonts w:ascii="Arial" w:hAnsi="Arial" w:hint="default"/>
      </w:rPr>
    </w:lvl>
    <w:lvl w:ilvl="3" w:tplc="CD4C582A" w:tentative="1">
      <w:start w:val="1"/>
      <w:numFmt w:val="bullet"/>
      <w:lvlText w:val="•"/>
      <w:lvlJc w:val="left"/>
      <w:pPr>
        <w:tabs>
          <w:tab w:val="num" w:pos="2880"/>
        </w:tabs>
        <w:ind w:left="2880" w:hanging="360"/>
      </w:pPr>
      <w:rPr>
        <w:rFonts w:ascii="Arial" w:hAnsi="Arial" w:hint="default"/>
      </w:rPr>
    </w:lvl>
    <w:lvl w:ilvl="4" w:tplc="D0BEA2C0" w:tentative="1">
      <w:start w:val="1"/>
      <w:numFmt w:val="bullet"/>
      <w:lvlText w:val="•"/>
      <w:lvlJc w:val="left"/>
      <w:pPr>
        <w:tabs>
          <w:tab w:val="num" w:pos="3600"/>
        </w:tabs>
        <w:ind w:left="3600" w:hanging="360"/>
      </w:pPr>
      <w:rPr>
        <w:rFonts w:ascii="Arial" w:hAnsi="Arial" w:hint="default"/>
      </w:rPr>
    </w:lvl>
    <w:lvl w:ilvl="5" w:tplc="4816DC04" w:tentative="1">
      <w:start w:val="1"/>
      <w:numFmt w:val="bullet"/>
      <w:lvlText w:val="•"/>
      <w:lvlJc w:val="left"/>
      <w:pPr>
        <w:tabs>
          <w:tab w:val="num" w:pos="4320"/>
        </w:tabs>
        <w:ind w:left="4320" w:hanging="360"/>
      </w:pPr>
      <w:rPr>
        <w:rFonts w:ascii="Arial" w:hAnsi="Arial" w:hint="default"/>
      </w:rPr>
    </w:lvl>
    <w:lvl w:ilvl="6" w:tplc="10CE24FE" w:tentative="1">
      <w:start w:val="1"/>
      <w:numFmt w:val="bullet"/>
      <w:lvlText w:val="•"/>
      <w:lvlJc w:val="left"/>
      <w:pPr>
        <w:tabs>
          <w:tab w:val="num" w:pos="5040"/>
        </w:tabs>
        <w:ind w:left="5040" w:hanging="360"/>
      </w:pPr>
      <w:rPr>
        <w:rFonts w:ascii="Arial" w:hAnsi="Arial" w:hint="default"/>
      </w:rPr>
    </w:lvl>
    <w:lvl w:ilvl="7" w:tplc="A602420C" w:tentative="1">
      <w:start w:val="1"/>
      <w:numFmt w:val="bullet"/>
      <w:lvlText w:val="•"/>
      <w:lvlJc w:val="left"/>
      <w:pPr>
        <w:tabs>
          <w:tab w:val="num" w:pos="5760"/>
        </w:tabs>
        <w:ind w:left="5760" w:hanging="360"/>
      </w:pPr>
      <w:rPr>
        <w:rFonts w:ascii="Arial" w:hAnsi="Arial" w:hint="default"/>
      </w:rPr>
    </w:lvl>
    <w:lvl w:ilvl="8" w:tplc="15CC9C82" w:tentative="1">
      <w:start w:val="1"/>
      <w:numFmt w:val="bullet"/>
      <w:lvlText w:val="•"/>
      <w:lvlJc w:val="left"/>
      <w:pPr>
        <w:tabs>
          <w:tab w:val="num" w:pos="6480"/>
        </w:tabs>
        <w:ind w:left="6480" w:hanging="360"/>
      </w:pPr>
      <w:rPr>
        <w:rFonts w:ascii="Arial" w:hAnsi="Arial" w:hint="default"/>
      </w:rPr>
    </w:lvl>
  </w:abstractNum>
  <w:abstractNum w:abstractNumId="22">
    <w:nsid w:val="66C026D5"/>
    <w:multiLevelType w:val="hybridMultilevel"/>
    <w:tmpl w:val="F2B22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0"/>
  </w:num>
  <w:num w:numId="3">
    <w:abstractNumId w:val="11"/>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5"/>
  </w:num>
  <w:num w:numId="17">
    <w:abstractNumId w:val="18"/>
  </w:num>
  <w:num w:numId="18">
    <w:abstractNumId w:val="22"/>
  </w:num>
  <w:num w:numId="19">
    <w:abstractNumId w:val="16"/>
  </w:num>
  <w:num w:numId="20">
    <w:abstractNumId w:val="14"/>
  </w:num>
  <w:num w:numId="21">
    <w:abstractNumId w:val="17"/>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displayVerticalDrawingGridEvery w:val="2"/>
  <w:characterSpacingControl w:val="doNotCompress"/>
  <w:hdrShapeDefaults>
    <o:shapedefaults v:ext="edit" spidmax="14337">
      <o:colormru v:ext="edit" colors="#eaeddf,#f1efe7,#fbeee0,#ecf7f6,#eaf2e5,#e4e7ea,#dbe8f1,#f5e1d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FAA"/>
    <w:rsid w:val="0001017A"/>
    <w:rsid w:val="00012793"/>
    <w:rsid w:val="00020C12"/>
    <w:rsid w:val="000250F0"/>
    <w:rsid w:val="0004001F"/>
    <w:rsid w:val="00045567"/>
    <w:rsid w:val="00052B2F"/>
    <w:rsid w:val="00074838"/>
    <w:rsid w:val="00083C3A"/>
    <w:rsid w:val="0008754B"/>
    <w:rsid w:val="0009699E"/>
    <w:rsid w:val="000A274A"/>
    <w:rsid w:val="000A5F42"/>
    <w:rsid w:val="000A7180"/>
    <w:rsid w:val="000A7D43"/>
    <w:rsid w:val="000B5CEC"/>
    <w:rsid w:val="000C3259"/>
    <w:rsid w:val="000C731C"/>
    <w:rsid w:val="000E3A89"/>
    <w:rsid w:val="00101FC9"/>
    <w:rsid w:val="001037C8"/>
    <w:rsid w:val="00106115"/>
    <w:rsid w:val="0010791B"/>
    <w:rsid w:val="0011384A"/>
    <w:rsid w:val="00120C40"/>
    <w:rsid w:val="001232CC"/>
    <w:rsid w:val="0013441F"/>
    <w:rsid w:val="00146791"/>
    <w:rsid w:val="001477C7"/>
    <w:rsid w:val="0015140D"/>
    <w:rsid w:val="001524B7"/>
    <w:rsid w:val="00153510"/>
    <w:rsid w:val="0016506F"/>
    <w:rsid w:val="001720D7"/>
    <w:rsid w:val="00177115"/>
    <w:rsid w:val="00187164"/>
    <w:rsid w:val="00193D64"/>
    <w:rsid w:val="001A243B"/>
    <w:rsid w:val="001A7502"/>
    <w:rsid w:val="001B06E7"/>
    <w:rsid w:val="001B15E0"/>
    <w:rsid w:val="001B15EF"/>
    <w:rsid w:val="001C171E"/>
    <w:rsid w:val="001C2D52"/>
    <w:rsid w:val="001D1EC1"/>
    <w:rsid w:val="001D565F"/>
    <w:rsid w:val="001E2024"/>
    <w:rsid w:val="001E5210"/>
    <w:rsid w:val="001E79AF"/>
    <w:rsid w:val="001E7B26"/>
    <w:rsid w:val="00203304"/>
    <w:rsid w:val="002314E1"/>
    <w:rsid w:val="00237EEB"/>
    <w:rsid w:val="002427CD"/>
    <w:rsid w:val="00245E4A"/>
    <w:rsid w:val="002526EA"/>
    <w:rsid w:val="00255E3B"/>
    <w:rsid w:val="00257190"/>
    <w:rsid w:val="00261C47"/>
    <w:rsid w:val="0026542A"/>
    <w:rsid w:val="00285925"/>
    <w:rsid w:val="00285B3D"/>
    <w:rsid w:val="0029050E"/>
    <w:rsid w:val="002A1483"/>
    <w:rsid w:val="002A2F51"/>
    <w:rsid w:val="002A4409"/>
    <w:rsid w:val="002A4531"/>
    <w:rsid w:val="002A76C5"/>
    <w:rsid w:val="002B6AF9"/>
    <w:rsid w:val="002C3DA3"/>
    <w:rsid w:val="002C5B8B"/>
    <w:rsid w:val="002C5BA2"/>
    <w:rsid w:val="002F3E14"/>
    <w:rsid w:val="00301614"/>
    <w:rsid w:val="003065FB"/>
    <w:rsid w:val="003221BF"/>
    <w:rsid w:val="00330679"/>
    <w:rsid w:val="003313E2"/>
    <w:rsid w:val="003434A8"/>
    <w:rsid w:val="00351E5D"/>
    <w:rsid w:val="00357603"/>
    <w:rsid w:val="00390913"/>
    <w:rsid w:val="00390CED"/>
    <w:rsid w:val="00396C52"/>
    <w:rsid w:val="003A602E"/>
    <w:rsid w:val="003B1B8D"/>
    <w:rsid w:val="003C5549"/>
    <w:rsid w:val="003E643A"/>
    <w:rsid w:val="003F219F"/>
    <w:rsid w:val="004124BC"/>
    <w:rsid w:val="00412D7A"/>
    <w:rsid w:val="0041463D"/>
    <w:rsid w:val="00425278"/>
    <w:rsid w:val="004329FB"/>
    <w:rsid w:val="00436D07"/>
    <w:rsid w:val="00442A9F"/>
    <w:rsid w:val="00442E29"/>
    <w:rsid w:val="004431E8"/>
    <w:rsid w:val="00454A94"/>
    <w:rsid w:val="00455AC0"/>
    <w:rsid w:val="00461E6E"/>
    <w:rsid w:val="004818E2"/>
    <w:rsid w:val="0049282A"/>
    <w:rsid w:val="00492972"/>
    <w:rsid w:val="00497608"/>
    <w:rsid w:val="004A2005"/>
    <w:rsid w:val="004A55D9"/>
    <w:rsid w:val="004D48E1"/>
    <w:rsid w:val="004E6888"/>
    <w:rsid w:val="004E7193"/>
    <w:rsid w:val="004F6D7C"/>
    <w:rsid w:val="0050769F"/>
    <w:rsid w:val="00507E8A"/>
    <w:rsid w:val="0051737B"/>
    <w:rsid w:val="005210C9"/>
    <w:rsid w:val="0052171B"/>
    <w:rsid w:val="00526DE0"/>
    <w:rsid w:val="00535BDF"/>
    <w:rsid w:val="00540762"/>
    <w:rsid w:val="00545A78"/>
    <w:rsid w:val="0054690D"/>
    <w:rsid w:val="00552119"/>
    <w:rsid w:val="00577520"/>
    <w:rsid w:val="00580283"/>
    <w:rsid w:val="00587745"/>
    <w:rsid w:val="00596E01"/>
    <w:rsid w:val="005B6271"/>
    <w:rsid w:val="005E0D3F"/>
    <w:rsid w:val="005E3CC8"/>
    <w:rsid w:val="005E75F2"/>
    <w:rsid w:val="005F2B3E"/>
    <w:rsid w:val="00614A91"/>
    <w:rsid w:val="00620D19"/>
    <w:rsid w:val="006274A3"/>
    <w:rsid w:val="006304E6"/>
    <w:rsid w:val="0063194C"/>
    <w:rsid w:val="00645E2F"/>
    <w:rsid w:val="006466FE"/>
    <w:rsid w:val="0066720F"/>
    <w:rsid w:val="00675636"/>
    <w:rsid w:val="00690977"/>
    <w:rsid w:val="006B23E3"/>
    <w:rsid w:val="006B285C"/>
    <w:rsid w:val="006B699C"/>
    <w:rsid w:val="006C1116"/>
    <w:rsid w:val="006C2236"/>
    <w:rsid w:val="006E35E4"/>
    <w:rsid w:val="006E3ACE"/>
    <w:rsid w:val="006F3B21"/>
    <w:rsid w:val="006F707D"/>
    <w:rsid w:val="007033BD"/>
    <w:rsid w:val="007071E0"/>
    <w:rsid w:val="00733FF6"/>
    <w:rsid w:val="00737247"/>
    <w:rsid w:val="00742163"/>
    <w:rsid w:val="007578B6"/>
    <w:rsid w:val="007879A9"/>
    <w:rsid w:val="00795308"/>
    <w:rsid w:val="007A5F8B"/>
    <w:rsid w:val="007A71C9"/>
    <w:rsid w:val="007E0A90"/>
    <w:rsid w:val="007E20DC"/>
    <w:rsid w:val="007F69E7"/>
    <w:rsid w:val="007F76AE"/>
    <w:rsid w:val="008073FD"/>
    <w:rsid w:val="008110DD"/>
    <w:rsid w:val="008158E4"/>
    <w:rsid w:val="00817B3F"/>
    <w:rsid w:val="008318CB"/>
    <w:rsid w:val="00834CC0"/>
    <w:rsid w:val="0083541B"/>
    <w:rsid w:val="00845BAC"/>
    <w:rsid w:val="008517C0"/>
    <w:rsid w:val="008959B3"/>
    <w:rsid w:val="008A215C"/>
    <w:rsid w:val="008A2DDF"/>
    <w:rsid w:val="008A6BBA"/>
    <w:rsid w:val="008B61B5"/>
    <w:rsid w:val="008B77A1"/>
    <w:rsid w:val="008C6C81"/>
    <w:rsid w:val="008E0BBA"/>
    <w:rsid w:val="008F0C76"/>
    <w:rsid w:val="008F4932"/>
    <w:rsid w:val="00900FA5"/>
    <w:rsid w:val="00902B17"/>
    <w:rsid w:val="009246AE"/>
    <w:rsid w:val="00926BDE"/>
    <w:rsid w:val="00936E47"/>
    <w:rsid w:val="00943123"/>
    <w:rsid w:val="00955C9D"/>
    <w:rsid w:val="00962D3B"/>
    <w:rsid w:val="0097133A"/>
    <w:rsid w:val="009728E9"/>
    <w:rsid w:val="00976735"/>
    <w:rsid w:val="009771A8"/>
    <w:rsid w:val="00980FBE"/>
    <w:rsid w:val="0098187F"/>
    <w:rsid w:val="00981EA2"/>
    <w:rsid w:val="009821A3"/>
    <w:rsid w:val="00985523"/>
    <w:rsid w:val="009A149C"/>
    <w:rsid w:val="009B4710"/>
    <w:rsid w:val="009C285A"/>
    <w:rsid w:val="009C6601"/>
    <w:rsid w:val="009D2E57"/>
    <w:rsid w:val="009D3560"/>
    <w:rsid w:val="009E1410"/>
    <w:rsid w:val="009E3A7A"/>
    <w:rsid w:val="009F00FA"/>
    <w:rsid w:val="009F59E6"/>
    <w:rsid w:val="00A0021E"/>
    <w:rsid w:val="00A04614"/>
    <w:rsid w:val="00A11B55"/>
    <w:rsid w:val="00A1438D"/>
    <w:rsid w:val="00A20F04"/>
    <w:rsid w:val="00A22B7B"/>
    <w:rsid w:val="00A315BC"/>
    <w:rsid w:val="00A31797"/>
    <w:rsid w:val="00A36060"/>
    <w:rsid w:val="00A36EFB"/>
    <w:rsid w:val="00A37BFA"/>
    <w:rsid w:val="00A41C18"/>
    <w:rsid w:val="00A44F9D"/>
    <w:rsid w:val="00A553DF"/>
    <w:rsid w:val="00A556E9"/>
    <w:rsid w:val="00A56C3D"/>
    <w:rsid w:val="00A67D11"/>
    <w:rsid w:val="00A730A4"/>
    <w:rsid w:val="00A736F6"/>
    <w:rsid w:val="00A90F9E"/>
    <w:rsid w:val="00A940F4"/>
    <w:rsid w:val="00AA6A2F"/>
    <w:rsid w:val="00AC6978"/>
    <w:rsid w:val="00AD6810"/>
    <w:rsid w:val="00AE1743"/>
    <w:rsid w:val="00AE2702"/>
    <w:rsid w:val="00AF4A67"/>
    <w:rsid w:val="00AF4DB4"/>
    <w:rsid w:val="00B2408C"/>
    <w:rsid w:val="00B243C8"/>
    <w:rsid w:val="00B25702"/>
    <w:rsid w:val="00B26520"/>
    <w:rsid w:val="00B27078"/>
    <w:rsid w:val="00B30041"/>
    <w:rsid w:val="00B44367"/>
    <w:rsid w:val="00B57F48"/>
    <w:rsid w:val="00B80455"/>
    <w:rsid w:val="00B904B5"/>
    <w:rsid w:val="00BA5F1E"/>
    <w:rsid w:val="00BA7D25"/>
    <w:rsid w:val="00BB37E4"/>
    <w:rsid w:val="00BD71CE"/>
    <w:rsid w:val="00BE13B9"/>
    <w:rsid w:val="00BE26E3"/>
    <w:rsid w:val="00BE4EC8"/>
    <w:rsid w:val="00BF7008"/>
    <w:rsid w:val="00C12EA4"/>
    <w:rsid w:val="00C1507E"/>
    <w:rsid w:val="00C26A2B"/>
    <w:rsid w:val="00C35F43"/>
    <w:rsid w:val="00C373BD"/>
    <w:rsid w:val="00C46B5E"/>
    <w:rsid w:val="00C63EBA"/>
    <w:rsid w:val="00C70296"/>
    <w:rsid w:val="00C7517F"/>
    <w:rsid w:val="00C772CA"/>
    <w:rsid w:val="00C962E4"/>
    <w:rsid w:val="00CA19B7"/>
    <w:rsid w:val="00CA51FC"/>
    <w:rsid w:val="00CB603F"/>
    <w:rsid w:val="00CC2265"/>
    <w:rsid w:val="00CC3CB8"/>
    <w:rsid w:val="00CC7B01"/>
    <w:rsid w:val="00CD0345"/>
    <w:rsid w:val="00CF1E30"/>
    <w:rsid w:val="00CF2884"/>
    <w:rsid w:val="00CF5FE7"/>
    <w:rsid w:val="00D01CC9"/>
    <w:rsid w:val="00D22C9B"/>
    <w:rsid w:val="00D266CC"/>
    <w:rsid w:val="00D3037E"/>
    <w:rsid w:val="00D32B03"/>
    <w:rsid w:val="00D562D8"/>
    <w:rsid w:val="00D57FF0"/>
    <w:rsid w:val="00D818FE"/>
    <w:rsid w:val="00D82793"/>
    <w:rsid w:val="00D908EB"/>
    <w:rsid w:val="00D90BC6"/>
    <w:rsid w:val="00D923EC"/>
    <w:rsid w:val="00D9557C"/>
    <w:rsid w:val="00D95807"/>
    <w:rsid w:val="00DA0042"/>
    <w:rsid w:val="00DD3E41"/>
    <w:rsid w:val="00DE2EF7"/>
    <w:rsid w:val="00DF4FAA"/>
    <w:rsid w:val="00DF73DE"/>
    <w:rsid w:val="00E37ECD"/>
    <w:rsid w:val="00E413B8"/>
    <w:rsid w:val="00E51072"/>
    <w:rsid w:val="00E5350A"/>
    <w:rsid w:val="00E56D27"/>
    <w:rsid w:val="00E573B7"/>
    <w:rsid w:val="00E6278D"/>
    <w:rsid w:val="00E659B5"/>
    <w:rsid w:val="00E67B05"/>
    <w:rsid w:val="00E73DC7"/>
    <w:rsid w:val="00E74EB9"/>
    <w:rsid w:val="00E81608"/>
    <w:rsid w:val="00E8448C"/>
    <w:rsid w:val="00EA31C2"/>
    <w:rsid w:val="00EB1B4B"/>
    <w:rsid w:val="00EB75EA"/>
    <w:rsid w:val="00EC6F19"/>
    <w:rsid w:val="00ED5935"/>
    <w:rsid w:val="00EF0822"/>
    <w:rsid w:val="00EF7792"/>
    <w:rsid w:val="00F016A8"/>
    <w:rsid w:val="00F26BF8"/>
    <w:rsid w:val="00F37934"/>
    <w:rsid w:val="00F42070"/>
    <w:rsid w:val="00F46148"/>
    <w:rsid w:val="00F83317"/>
    <w:rsid w:val="00F851C8"/>
    <w:rsid w:val="00FA3E7D"/>
    <w:rsid w:val="00FB0EA4"/>
    <w:rsid w:val="00FC23C8"/>
    <w:rsid w:val="00FC765E"/>
    <w:rsid w:val="00FD569A"/>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eaeddf,#f1efe7,#fbeee0,#ecf7f6,#eaf2e5,#e4e7ea,#dbe8f1,#f5e1d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E67B05"/>
    <w:rPr>
      <w:rFonts w:asciiTheme="minorHAnsi" w:hAnsiTheme="minorHAnsi"/>
      <w:sz w:val="32"/>
      <w:szCs w:val="24"/>
      <w:lang w:eastAsia="en-US"/>
    </w:rPr>
  </w:style>
  <w:style w:type="paragraph" w:styleId="Heading1">
    <w:name w:val="heading 1"/>
    <w:basedOn w:val="Normal"/>
    <w:next w:val="Normal"/>
    <w:semiHidden/>
    <w:rsid w:val="00742163"/>
    <w:pPr>
      <w:keepNext/>
      <w:spacing w:before="240" w:after="60"/>
      <w:outlineLvl w:val="0"/>
    </w:pPr>
    <w:rPr>
      <w:rFonts w:ascii="Arial" w:hAnsi="Arial" w:cs="Arial"/>
      <w:b/>
      <w:bCs/>
      <w:kern w:val="32"/>
      <w:szCs w:val="32"/>
    </w:rPr>
  </w:style>
  <w:style w:type="paragraph" w:styleId="Heading2">
    <w:name w:val="heading 2"/>
    <w:basedOn w:val="Normal"/>
    <w:next w:val="Normal"/>
    <w:semiHidden/>
    <w:rsid w:val="00742163"/>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742163"/>
    <w:pPr>
      <w:keepNext/>
      <w:spacing w:before="240" w:after="60"/>
      <w:outlineLvl w:val="2"/>
    </w:pPr>
    <w:rPr>
      <w:rFonts w:ascii="Arial" w:hAnsi="Arial" w:cs="Arial"/>
      <w:b/>
      <w:bCs/>
      <w:sz w:val="26"/>
      <w:szCs w:val="26"/>
    </w:rPr>
  </w:style>
  <w:style w:type="paragraph" w:styleId="Heading4">
    <w:name w:val="heading 4"/>
    <w:basedOn w:val="Normal"/>
    <w:next w:val="Normal"/>
    <w:semiHidden/>
    <w:rsid w:val="00742163"/>
    <w:pPr>
      <w:keepNext/>
      <w:spacing w:before="240" w:after="60"/>
      <w:outlineLvl w:val="3"/>
    </w:pPr>
    <w:rPr>
      <w:b/>
      <w:bCs/>
      <w:sz w:val="28"/>
      <w:szCs w:val="28"/>
    </w:rPr>
  </w:style>
  <w:style w:type="paragraph" w:styleId="Heading5">
    <w:name w:val="heading 5"/>
    <w:basedOn w:val="Normal"/>
    <w:next w:val="Normal"/>
    <w:semiHidden/>
    <w:rsid w:val="00742163"/>
    <w:pPr>
      <w:spacing w:before="240" w:after="60"/>
      <w:outlineLvl w:val="4"/>
    </w:pPr>
    <w:rPr>
      <w:b/>
      <w:bCs/>
      <w:i/>
      <w:iCs/>
      <w:sz w:val="26"/>
      <w:szCs w:val="26"/>
    </w:rPr>
  </w:style>
  <w:style w:type="paragraph" w:styleId="Heading6">
    <w:name w:val="heading 6"/>
    <w:basedOn w:val="Normal"/>
    <w:next w:val="Normal"/>
    <w:semiHidden/>
    <w:rsid w:val="00742163"/>
    <w:pPr>
      <w:spacing w:before="240" w:after="60"/>
      <w:outlineLvl w:val="5"/>
    </w:pPr>
    <w:rPr>
      <w:b/>
      <w:bCs/>
      <w:sz w:val="22"/>
      <w:szCs w:val="22"/>
    </w:rPr>
  </w:style>
  <w:style w:type="paragraph" w:styleId="Heading7">
    <w:name w:val="heading 7"/>
    <w:basedOn w:val="Normal"/>
    <w:next w:val="Normal"/>
    <w:semiHidden/>
    <w:rsid w:val="00742163"/>
    <w:pPr>
      <w:spacing w:before="240" w:after="60"/>
      <w:outlineLvl w:val="6"/>
    </w:pPr>
  </w:style>
  <w:style w:type="paragraph" w:styleId="Heading8">
    <w:name w:val="heading 8"/>
    <w:basedOn w:val="Normal"/>
    <w:next w:val="Normal"/>
    <w:semiHidden/>
    <w:rsid w:val="00742163"/>
    <w:pPr>
      <w:spacing w:before="240" w:after="60"/>
      <w:outlineLvl w:val="7"/>
    </w:pPr>
    <w:rPr>
      <w:i/>
      <w:iCs/>
    </w:rPr>
  </w:style>
  <w:style w:type="paragraph" w:styleId="Heading9">
    <w:name w:val="heading 9"/>
    <w:basedOn w:val="Normal"/>
    <w:next w:val="Normal"/>
    <w:semiHidden/>
    <w:rsid w:val="007421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742163"/>
    <w:pPr>
      <w:numPr>
        <w:numId w:val="2"/>
      </w:numPr>
    </w:pPr>
  </w:style>
  <w:style w:type="numbering" w:styleId="1ai">
    <w:name w:val="Outline List 1"/>
    <w:basedOn w:val="NoList"/>
    <w:semiHidden/>
    <w:rsid w:val="00742163"/>
    <w:pPr>
      <w:numPr>
        <w:numId w:val="3"/>
      </w:numPr>
    </w:pPr>
  </w:style>
  <w:style w:type="paragraph" w:styleId="Header">
    <w:name w:val="header"/>
    <w:basedOn w:val="Normal"/>
    <w:semiHidden/>
    <w:rsid w:val="00690977"/>
    <w:pPr>
      <w:tabs>
        <w:tab w:val="center" w:pos="4320"/>
        <w:tab w:val="right" w:pos="8640"/>
      </w:tabs>
    </w:pPr>
  </w:style>
  <w:style w:type="paragraph" w:styleId="Footer">
    <w:name w:val="footer"/>
    <w:basedOn w:val="Normal"/>
    <w:semiHidden/>
    <w:rsid w:val="00A20F04"/>
    <w:pPr>
      <w:tabs>
        <w:tab w:val="center" w:pos="4320"/>
        <w:tab w:val="right" w:pos="8640"/>
      </w:tabs>
    </w:pPr>
    <w:rPr>
      <w:rFonts w:ascii="Arial" w:hAnsi="Arial"/>
      <w:color w:val="798D29"/>
      <w:sz w:val="54"/>
    </w:rPr>
  </w:style>
  <w:style w:type="paragraph" w:customStyle="1" w:styleId="A3HB">
    <w:name w:val="_A3HB"/>
    <w:qFormat/>
    <w:rsid w:val="0063194C"/>
    <w:pPr>
      <w:spacing w:line="1020" w:lineRule="atLeast"/>
    </w:pPr>
    <w:rPr>
      <w:rFonts w:asciiTheme="minorHAnsi" w:hAnsiTheme="minorHAnsi" w:cstheme="minorHAnsi"/>
      <w:color w:val="00838F"/>
      <w:sz w:val="102"/>
      <w:szCs w:val="24"/>
      <w:lang w:eastAsia="en-US"/>
    </w:rPr>
  </w:style>
  <w:style w:type="paragraph" w:customStyle="1" w:styleId="A3HE">
    <w:name w:val="_A3HE"/>
    <w:link w:val="A3HEChar"/>
    <w:qFormat/>
    <w:rsid w:val="009C285A"/>
    <w:pPr>
      <w:spacing w:line="740" w:lineRule="atLeast"/>
    </w:pPr>
    <w:rPr>
      <w:rFonts w:asciiTheme="minorHAnsi" w:hAnsiTheme="minorHAnsi" w:cstheme="minorHAnsi"/>
      <w:color w:val="31849B" w:themeColor="accent5" w:themeShade="BF"/>
      <w:sz w:val="45"/>
      <w:szCs w:val="24"/>
      <w:lang w:eastAsia="en-US"/>
    </w:rPr>
  </w:style>
  <w:style w:type="character" w:customStyle="1" w:styleId="A3HEChar">
    <w:name w:val="_A3HE Char"/>
    <w:link w:val="A3HE"/>
    <w:rsid w:val="009C285A"/>
    <w:rPr>
      <w:rFonts w:asciiTheme="minorHAnsi" w:hAnsiTheme="minorHAnsi" w:cstheme="minorHAnsi"/>
      <w:color w:val="31849B" w:themeColor="accent5" w:themeShade="BF"/>
      <w:sz w:val="45"/>
      <w:szCs w:val="24"/>
      <w:lang w:eastAsia="en-US"/>
    </w:rPr>
  </w:style>
  <w:style w:type="table" w:styleId="TableGrid">
    <w:name w:val="Table Grid"/>
    <w:basedOn w:val="TableNormal"/>
    <w:semiHidden/>
    <w:rsid w:val="00690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HBWhite">
    <w:name w:val="_A3HBWhite"/>
    <w:qFormat/>
    <w:rsid w:val="00E67B05"/>
    <w:pPr>
      <w:spacing w:line="1020" w:lineRule="atLeast"/>
    </w:pPr>
    <w:rPr>
      <w:rFonts w:asciiTheme="minorHAnsi" w:hAnsiTheme="minorHAnsi" w:cstheme="minorHAnsi"/>
      <w:color w:val="FFFFFF"/>
      <w:sz w:val="102"/>
      <w:szCs w:val="24"/>
      <w:lang w:eastAsia="en-US"/>
    </w:rPr>
  </w:style>
  <w:style w:type="paragraph" w:customStyle="1" w:styleId="A3HEWhite">
    <w:name w:val="_A3HEWhite"/>
    <w:qFormat/>
    <w:rsid w:val="00FB0EA4"/>
    <w:pPr>
      <w:spacing w:line="440" w:lineRule="atLeast"/>
    </w:pPr>
    <w:rPr>
      <w:rFonts w:ascii="Arial" w:hAnsi="Arial" w:cs="Arial"/>
      <w:color w:val="FFFFFF"/>
      <w:sz w:val="44"/>
      <w:szCs w:val="44"/>
      <w:lang w:eastAsia="en-US"/>
    </w:rPr>
  </w:style>
  <w:style w:type="paragraph" w:customStyle="1" w:styleId="Bullet">
    <w:name w:val="_Bullet"/>
    <w:link w:val="BulletChar"/>
    <w:qFormat/>
    <w:rsid w:val="00690977"/>
    <w:pPr>
      <w:numPr>
        <w:numId w:val="1"/>
      </w:numPr>
      <w:tabs>
        <w:tab w:val="left" w:pos="170"/>
      </w:tabs>
      <w:spacing w:after="113" w:line="220" w:lineRule="atLeast"/>
    </w:pPr>
    <w:rPr>
      <w:rFonts w:ascii="Arial" w:hAnsi="Arial" w:cs="Arial"/>
      <w:sz w:val="18"/>
      <w:szCs w:val="24"/>
      <w:lang w:eastAsia="en-US"/>
    </w:rPr>
  </w:style>
  <w:style w:type="character" w:customStyle="1" w:styleId="BulletChar">
    <w:name w:val="_Bullet Char"/>
    <w:link w:val="Bullet"/>
    <w:rsid w:val="00690977"/>
    <w:rPr>
      <w:rFonts w:ascii="Arial" w:hAnsi="Arial" w:cs="Arial"/>
      <w:sz w:val="18"/>
      <w:szCs w:val="24"/>
      <w:lang w:val="en-AU" w:eastAsia="en-US" w:bidi="ar-SA"/>
    </w:rPr>
  </w:style>
  <w:style w:type="paragraph" w:customStyle="1" w:styleId="Caption">
    <w:name w:val="_Caption"/>
    <w:semiHidden/>
    <w:rsid w:val="00690977"/>
    <w:pPr>
      <w:spacing w:line="170" w:lineRule="atLeast"/>
    </w:pPr>
    <w:rPr>
      <w:rFonts w:ascii="Arial" w:hAnsi="Arial" w:cs="Arial"/>
      <w:color w:val="404040"/>
      <w:sz w:val="14"/>
      <w:szCs w:val="14"/>
      <w:lang w:eastAsia="en-US"/>
    </w:rPr>
  </w:style>
  <w:style w:type="paragraph" w:customStyle="1" w:styleId="A3HA">
    <w:name w:val="_A3HA"/>
    <w:rsid w:val="0063194C"/>
    <w:pPr>
      <w:spacing w:before="240" w:line="1660" w:lineRule="atLeast"/>
    </w:pPr>
    <w:rPr>
      <w:rFonts w:asciiTheme="minorHAnsi" w:hAnsiTheme="minorHAnsi" w:cstheme="minorHAnsi"/>
      <w:color w:val="00838F"/>
      <w:sz w:val="134"/>
      <w:szCs w:val="24"/>
      <w:lang w:eastAsia="en-US"/>
    </w:rPr>
  </w:style>
  <w:style w:type="paragraph" w:customStyle="1" w:styleId="A3HAWhite">
    <w:name w:val="_A3HAWhite"/>
    <w:qFormat/>
    <w:rsid w:val="00E67B05"/>
    <w:pPr>
      <w:spacing w:line="1660" w:lineRule="exact"/>
    </w:pPr>
    <w:rPr>
      <w:rFonts w:asciiTheme="minorHAnsi" w:hAnsiTheme="minorHAnsi" w:cstheme="minorHAnsi"/>
      <w:color w:val="FFFFFF"/>
      <w:sz w:val="134"/>
      <w:szCs w:val="24"/>
      <w:lang w:eastAsia="en-US"/>
    </w:rPr>
  </w:style>
  <w:style w:type="paragraph" w:customStyle="1" w:styleId="A3HC">
    <w:name w:val="_A3HC"/>
    <w:link w:val="A3HCChar"/>
    <w:qFormat/>
    <w:rsid w:val="00E67B05"/>
    <w:pPr>
      <w:spacing w:line="850" w:lineRule="atLeast"/>
    </w:pPr>
    <w:rPr>
      <w:rFonts w:asciiTheme="minorHAnsi" w:hAnsiTheme="minorHAnsi" w:cstheme="minorHAnsi"/>
      <w:sz w:val="74"/>
      <w:szCs w:val="24"/>
      <w:lang w:eastAsia="en-US"/>
    </w:rPr>
  </w:style>
  <w:style w:type="character" w:customStyle="1" w:styleId="A3HCChar">
    <w:name w:val="_A3HC Char"/>
    <w:link w:val="A3HC"/>
    <w:rsid w:val="00E67B05"/>
    <w:rPr>
      <w:rFonts w:asciiTheme="minorHAnsi" w:hAnsiTheme="minorHAnsi" w:cstheme="minorHAnsi"/>
      <w:sz w:val="74"/>
      <w:szCs w:val="24"/>
      <w:lang w:eastAsia="en-US"/>
    </w:rPr>
  </w:style>
  <w:style w:type="paragraph" w:customStyle="1" w:styleId="A3HCWhite">
    <w:name w:val="_A3HCWhite"/>
    <w:qFormat/>
    <w:rsid w:val="00E67B05"/>
    <w:pPr>
      <w:spacing w:line="850" w:lineRule="atLeast"/>
    </w:pPr>
    <w:rPr>
      <w:rFonts w:asciiTheme="minorHAnsi" w:hAnsiTheme="minorHAnsi" w:cstheme="minorHAnsi"/>
      <w:color w:val="FFFFFF"/>
      <w:sz w:val="74"/>
      <w:szCs w:val="24"/>
      <w:lang w:eastAsia="en-US"/>
    </w:rPr>
  </w:style>
  <w:style w:type="paragraph" w:customStyle="1" w:styleId="A3HD">
    <w:name w:val="_A3HD"/>
    <w:link w:val="A3HDChar"/>
    <w:qFormat/>
    <w:rsid w:val="00FB0EA4"/>
    <w:pPr>
      <w:spacing w:line="620" w:lineRule="atLeast"/>
    </w:pPr>
    <w:rPr>
      <w:rFonts w:ascii="Arial" w:hAnsi="Arial" w:cstheme="minorHAnsi"/>
      <w:color w:val="FFFFFF" w:themeColor="background1"/>
      <w:spacing w:val="-5"/>
      <w:sz w:val="52"/>
      <w:szCs w:val="24"/>
      <w:lang w:eastAsia="en-US"/>
    </w:rPr>
  </w:style>
  <w:style w:type="character" w:customStyle="1" w:styleId="A3HDChar">
    <w:name w:val="_A3HD Char"/>
    <w:link w:val="A3HD"/>
    <w:rsid w:val="00FB0EA4"/>
    <w:rPr>
      <w:rFonts w:ascii="Arial" w:hAnsi="Arial" w:cstheme="minorHAnsi"/>
      <w:color w:val="FFFFFF" w:themeColor="background1"/>
      <w:spacing w:val="-5"/>
      <w:sz w:val="52"/>
      <w:szCs w:val="24"/>
      <w:lang w:eastAsia="en-US"/>
    </w:rPr>
  </w:style>
  <w:style w:type="paragraph" w:customStyle="1" w:styleId="A3HDWhite">
    <w:name w:val="_A3HDWhite"/>
    <w:qFormat/>
    <w:rsid w:val="00FB0EA4"/>
    <w:pPr>
      <w:spacing w:line="480" w:lineRule="atLeast"/>
    </w:pPr>
    <w:rPr>
      <w:rFonts w:ascii="Arial" w:hAnsi="Arial" w:cstheme="minorHAnsi"/>
      <w:color w:val="FFFFFF"/>
      <w:sz w:val="52"/>
      <w:szCs w:val="52"/>
      <w:lang w:eastAsia="en-US"/>
    </w:rPr>
  </w:style>
  <w:style w:type="paragraph" w:customStyle="1" w:styleId="Footnote">
    <w:name w:val="_Footnote"/>
    <w:semiHidden/>
    <w:rsid w:val="00690977"/>
    <w:pPr>
      <w:spacing w:after="85" w:line="170" w:lineRule="atLeast"/>
    </w:pPr>
    <w:rPr>
      <w:rFonts w:ascii="Arial" w:hAnsi="Arial" w:cs="Arial"/>
      <w:sz w:val="14"/>
      <w:szCs w:val="24"/>
      <w:lang w:eastAsia="en-US"/>
    </w:rPr>
  </w:style>
  <w:style w:type="paragraph" w:customStyle="1" w:styleId="HA">
    <w:name w:val="_HA"/>
    <w:next w:val="Normal"/>
    <w:semiHidden/>
    <w:rsid w:val="00690977"/>
    <w:pPr>
      <w:spacing w:line="460" w:lineRule="atLeast"/>
    </w:pPr>
    <w:rPr>
      <w:rFonts w:ascii="Arial" w:hAnsi="Arial" w:cs="Arial"/>
      <w:sz w:val="40"/>
      <w:szCs w:val="24"/>
      <w:lang w:eastAsia="en-US"/>
    </w:rPr>
  </w:style>
  <w:style w:type="paragraph" w:customStyle="1" w:styleId="HB">
    <w:name w:val="_HB"/>
    <w:next w:val="Normal"/>
    <w:semiHidden/>
    <w:rsid w:val="00690977"/>
    <w:pPr>
      <w:spacing w:before="113" w:after="113" w:line="300" w:lineRule="atLeast"/>
    </w:pPr>
    <w:rPr>
      <w:rFonts w:ascii="Arial" w:hAnsi="Arial" w:cs="Arial"/>
      <w:b/>
      <w:sz w:val="24"/>
      <w:szCs w:val="24"/>
      <w:lang w:eastAsia="en-US"/>
    </w:rPr>
  </w:style>
  <w:style w:type="paragraph" w:customStyle="1" w:styleId="HC">
    <w:name w:val="_HC"/>
    <w:next w:val="Normal"/>
    <w:semiHidden/>
    <w:rsid w:val="00690977"/>
    <w:pPr>
      <w:spacing w:before="57" w:after="57" w:line="220" w:lineRule="atLeast"/>
    </w:pPr>
    <w:rPr>
      <w:rFonts w:ascii="Arial" w:hAnsi="Arial" w:cs="Arial"/>
      <w:sz w:val="18"/>
      <w:szCs w:val="24"/>
      <w:lang w:eastAsia="en-US"/>
    </w:rPr>
  </w:style>
  <w:style w:type="paragraph" w:customStyle="1" w:styleId="HD">
    <w:name w:val="_HD"/>
    <w:next w:val="Normal"/>
    <w:semiHidden/>
    <w:rsid w:val="00690977"/>
    <w:pPr>
      <w:spacing w:before="57" w:after="57" w:line="220" w:lineRule="atLeast"/>
    </w:pPr>
    <w:rPr>
      <w:rFonts w:ascii="Arial" w:hAnsi="Arial" w:cs="Arial"/>
      <w:b/>
      <w:i/>
      <w:sz w:val="18"/>
      <w:szCs w:val="24"/>
      <w:lang w:eastAsia="en-US"/>
    </w:rPr>
  </w:style>
  <w:style w:type="paragraph" w:customStyle="1" w:styleId="Pullout">
    <w:name w:val="_Pullout"/>
    <w:semiHidden/>
    <w:rsid w:val="00690977"/>
    <w:pPr>
      <w:spacing w:before="85" w:after="170" w:line="300" w:lineRule="atLeast"/>
    </w:pPr>
    <w:rPr>
      <w:rFonts w:ascii="Arial" w:hAnsi="Arial" w:cs="Arial"/>
      <w:sz w:val="24"/>
      <w:szCs w:val="24"/>
      <w:lang w:eastAsia="en-US"/>
    </w:rPr>
  </w:style>
  <w:style w:type="paragraph" w:customStyle="1" w:styleId="TblBdyC">
    <w:name w:val="_TblBdyC"/>
    <w:semiHidden/>
    <w:rsid w:val="00690977"/>
    <w:pPr>
      <w:spacing w:line="220" w:lineRule="atLeast"/>
      <w:jc w:val="center"/>
    </w:pPr>
    <w:rPr>
      <w:rFonts w:ascii="Arial" w:hAnsi="Arial" w:cs="Arial"/>
      <w:sz w:val="18"/>
      <w:szCs w:val="24"/>
      <w:lang w:eastAsia="en-US"/>
    </w:rPr>
  </w:style>
  <w:style w:type="paragraph" w:customStyle="1" w:styleId="TblBdyL">
    <w:name w:val="_TblBdyL"/>
    <w:semiHidden/>
    <w:rsid w:val="00690977"/>
    <w:pPr>
      <w:spacing w:line="220" w:lineRule="atLeast"/>
    </w:pPr>
    <w:rPr>
      <w:rFonts w:ascii="Arial" w:hAnsi="Arial" w:cs="Arial"/>
      <w:sz w:val="18"/>
      <w:szCs w:val="24"/>
      <w:lang w:eastAsia="en-US"/>
    </w:rPr>
  </w:style>
  <w:style w:type="paragraph" w:customStyle="1" w:styleId="TblBdyR">
    <w:name w:val="_TblBdyR"/>
    <w:semiHidden/>
    <w:rsid w:val="00690977"/>
    <w:pPr>
      <w:spacing w:line="220" w:lineRule="atLeast"/>
      <w:jc w:val="right"/>
    </w:pPr>
    <w:rPr>
      <w:rFonts w:ascii="Arial" w:hAnsi="Arial" w:cs="Arial"/>
      <w:sz w:val="18"/>
      <w:szCs w:val="24"/>
      <w:lang w:eastAsia="en-US"/>
    </w:rPr>
  </w:style>
  <w:style w:type="paragraph" w:customStyle="1" w:styleId="TblHdC">
    <w:name w:val="_TblHdC"/>
    <w:semiHidden/>
    <w:rsid w:val="00690977"/>
    <w:pPr>
      <w:spacing w:line="230" w:lineRule="atLeast"/>
      <w:jc w:val="center"/>
    </w:pPr>
    <w:rPr>
      <w:rFonts w:ascii="Arial" w:hAnsi="Arial" w:cs="Arial"/>
      <w:b/>
      <w:sz w:val="19"/>
      <w:szCs w:val="24"/>
      <w:lang w:eastAsia="en-US"/>
    </w:rPr>
  </w:style>
  <w:style w:type="paragraph" w:customStyle="1" w:styleId="TblHdL">
    <w:name w:val="_TblHdL"/>
    <w:semiHidden/>
    <w:rsid w:val="00690977"/>
    <w:pPr>
      <w:spacing w:before="80" w:after="60" w:line="230" w:lineRule="atLeast"/>
    </w:pPr>
    <w:rPr>
      <w:rFonts w:ascii="Arial" w:hAnsi="Arial" w:cs="Arial"/>
      <w:b/>
      <w:sz w:val="19"/>
      <w:szCs w:val="24"/>
      <w:lang w:eastAsia="en-US"/>
    </w:rPr>
  </w:style>
  <w:style w:type="paragraph" w:customStyle="1" w:styleId="TblHdR">
    <w:name w:val="_TblHdR"/>
    <w:semiHidden/>
    <w:rsid w:val="00690977"/>
    <w:pPr>
      <w:spacing w:line="230" w:lineRule="atLeast"/>
      <w:jc w:val="right"/>
    </w:pPr>
    <w:rPr>
      <w:rFonts w:ascii="Arial" w:hAnsi="Arial" w:cs="Arial"/>
      <w:b/>
      <w:sz w:val="19"/>
      <w:szCs w:val="24"/>
      <w:lang w:eastAsia="en-US"/>
    </w:rPr>
  </w:style>
  <w:style w:type="paragraph" w:customStyle="1" w:styleId="zA3Footer">
    <w:name w:val="_zA3Footer"/>
    <w:semiHidden/>
    <w:rsid w:val="000A7180"/>
    <w:pPr>
      <w:ind w:left="-34" w:hanging="694"/>
    </w:pPr>
    <w:rPr>
      <w:rFonts w:ascii="Arial" w:hAnsi="Arial" w:cs="Arial"/>
      <w:color w:val="636466"/>
      <w:sz w:val="54"/>
      <w:szCs w:val="24"/>
      <w:lang w:eastAsia="en-US"/>
    </w:rPr>
  </w:style>
  <w:style w:type="numbering" w:styleId="ArticleSection">
    <w:name w:val="Outline List 3"/>
    <w:basedOn w:val="NoList"/>
    <w:semiHidden/>
    <w:rsid w:val="00742163"/>
    <w:pPr>
      <w:numPr>
        <w:numId w:val="4"/>
      </w:numPr>
    </w:pPr>
  </w:style>
  <w:style w:type="paragraph" w:styleId="BlockText">
    <w:name w:val="Block Text"/>
    <w:basedOn w:val="Normal"/>
    <w:semiHidden/>
    <w:rsid w:val="00742163"/>
    <w:pPr>
      <w:spacing w:after="120"/>
      <w:ind w:left="1440" w:right="1440"/>
    </w:pPr>
  </w:style>
  <w:style w:type="paragraph" w:styleId="BodyText">
    <w:name w:val="Body Text"/>
    <w:basedOn w:val="Normal"/>
    <w:semiHidden/>
    <w:rsid w:val="00742163"/>
    <w:pPr>
      <w:spacing w:after="120"/>
    </w:pPr>
  </w:style>
  <w:style w:type="paragraph" w:styleId="BodyText2">
    <w:name w:val="Body Text 2"/>
    <w:basedOn w:val="Normal"/>
    <w:semiHidden/>
    <w:rsid w:val="00742163"/>
    <w:pPr>
      <w:spacing w:after="120" w:line="480" w:lineRule="auto"/>
    </w:pPr>
  </w:style>
  <w:style w:type="paragraph" w:styleId="BodyText3">
    <w:name w:val="Body Text 3"/>
    <w:basedOn w:val="Normal"/>
    <w:semiHidden/>
    <w:rsid w:val="00742163"/>
    <w:pPr>
      <w:spacing w:after="120"/>
    </w:pPr>
    <w:rPr>
      <w:sz w:val="16"/>
      <w:szCs w:val="16"/>
    </w:rPr>
  </w:style>
  <w:style w:type="paragraph" w:styleId="BodyTextFirstIndent">
    <w:name w:val="Body Text First Indent"/>
    <w:basedOn w:val="BodyText"/>
    <w:semiHidden/>
    <w:rsid w:val="00742163"/>
    <w:pPr>
      <w:ind w:firstLine="210"/>
    </w:pPr>
  </w:style>
  <w:style w:type="paragraph" w:styleId="BodyTextIndent">
    <w:name w:val="Body Text Indent"/>
    <w:basedOn w:val="Normal"/>
    <w:semiHidden/>
    <w:rsid w:val="00742163"/>
    <w:pPr>
      <w:spacing w:after="120"/>
      <w:ind w:left="283"/>
    </w:pPr>
  </w:style>
  <w:style w:type="paragraph" w:styleId="BodyTextFirstIndent2">
    <w:name w:val="Body Text First Indent 2"/>
    <w:basedOn w:val="BodyTextIndent"/>
    <w:semiHidden/>
    <w:rsid w:val="00742163"/>
    <w:pPr>
      <w:ind w:firstLine="210"/>
    </w:pPr>
  </w:style>
  <w:style w:type="paragraph" w:styleId="BodyTextIndent2">
    <w:name w:val="Body Text Indent 2"/>
    <w:basedOn w:val="Normal"/>
    <w:semiHidden/>
    <w:rsid w:val="00742163"/>
    <w:pPr>
      <w:spacing w:after="120" w:line="480" w:lineRule="auto"/>
      <w:ind w:left="283"/>
    </w:pPr>
  </w:style>
  <w:style w:type="paragraph" w:styleId="BodyTextIndent3">
    <w:name w:val="Body Text Indent 3"/>
    <w:basedOn w:val="Normal"/>
    <w:semiHidden/>
    <w:rsid w:val="00742163"/>
    <w:pPr>
      <w:spacing w:after="120"/>
      <w:ind w:left="283"/>
    </w:pPr>
    <w:rPr>
      <w:sz w:val="16"/>
      <w:szCs w:val="16"/>
    </w:rPr>
  </w:style>
  <w:style w:type="paragraph" w:styleId="Closing">
    <w:name w:val="Closing"/>
    <w:basedOn w:val="Normal"/>
    <w:semiHidden/>
    <w:rsid w:val="00742163"/>
    <w:pPr>
      <w:ind w:left="4252"/>
    </w:pPr>
  </w:style>
  <w:style w:type="paragraph" w:styleId="Date">
    <w:name w:val="Date"/>
    <w:basedOn w:val="Normal"/>
    <w:next w:val="Normal"/>
    <w:semiHidden/>
    <w:rsid w:val="00742163"/>
  </w:style>
  <w:style w:type="paragraph" w:styleId="E-mailSignature">
    <w:name w:val="E-mail Signature"/>
    <w:basedOn w:val="Normal"/>
    <w:semiHidden/>
    <w:rsid w:val="00742163"/>
  </w:style>
  <w:style w:type="character" w:styleId="Emphasis">
    <w:name w:val="Emphasis"/>
    <w:semiHidden/>
    <w:rsid w:val="00742163"/>
    <w:rPr>
      <w:i/>
      <w:iCs/>
    </w:rPr>
  </w:style>
  <w:style w:type="paragraph" w:styleId="EnvelopeAddress">
    <w:name w:val="envelope address"/>
    <w:basedOn w:val="Normal"/>
    <w:semiHidden/>
    <w:rsid w:val="00742163"/>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2163"/>
    <w:rPr>
      <w:rFonts w:ascii="Arial" w:hAnsi="Arial" w:cs="Arial"/>
      <w:sz w:val="20"/>
      <w:szCs w:val="20"/>
    </w:rPr>
  </w:style>
  <w:style w:type="character" w:styleId="FollowedHyperlink">
    <w:name w:val="FollowedHyperlink"/>
    <w:semiHidden/>
    <w:rsid w:val="00742163"/>
    <w:rPr>
      <w:color w:val="800080"/>
      <w:u w:val="single"/>
    </w:rPr>
  </w:style>
  <w:style w:type="character" w:styleId="HTMLAcronym">
    <w:name w:val="HTML Acronym"/>
    <w:basedOn w:val="DefaultParagraphFont"/>
    <w:semiHidden/>
    <w:rsid w:val="00742163"/>
  </w:style>
  <w:style w:type="paragraph" w:styleId="HTMLAddress">
    <w:name w:val="HTML Address"/>
    <w:basedOn w:val="Normal"/>
    <w:semiHidden/>
    <w:rsid w:val="00742163"/>
    <w:rPr>
      <w:i/>
      <w:iCs/>
    </w:rPr>
  </w:style>
  <w:style w:type="character" w:styleId="HTMLCite">
    <w:name w:val="HTML Cite"/>
    <w:semiHidden/>
    <w:rsid w:val="00742163"/>
    <w:rPr>
      <w:i/>
      <w:iCs/>
    </w:rPr>
  </w:style>
  <w:style w:type="character" w:styleId="HTMLCode">
    <w:name w:val="HTML Code"/>
    <w:semiHidden/>
    <w:rsid w:val="00742163"/>
    <w:rPr>
      <w:rFonts w:ascii="Courier New" w:hAnsi="Courier New" w:cs="Courier New"/>
      <w:sz w:val="20"/>
      <w:szCs w:val="20"/>
    </w:rPr>
  </w:style>
  <w:style w:type="character" w:styleId="HTMLDefinition">
    <w:name w:val="HTML Definition"/>
    <w:semiHidden/>
    <w:rsid w:val="00742163"/>
    <w:rPr>
      <w:i/>
      <w:iCs/>
    </w:rPr>
  </w:style>
  <w:style w:type="character" w:styleId="HTMLKeyboard">
    <w:name w:val="HTML Keyboard"/>
    <w:semiHidden/>
    <w:rsid w:val="00742163"/>
    <w:rPr>
      <w:rFonts w:ascii="Courier New" w:hAnsi="Courier New" w:cs="Courier New"/>
      <w:sz w:val="20"/>
      <w:szCs w:val="20"/>
    </w:rPr>
  </w:style>
  <w:style w:type="paragraph" w:styleId="HTMLPreformatted">
    <w:name w:val="HTML Preformatted"/>
    <w:basedOn w:val="Normal"/>
    <w:semiHidden/>
    <w:rsid w:val="00742163"/>
    <w:rPr>
      <w:rFonts w:ascii="Courier New" w:hAnsi="Courier New" w:cs="Courier New"/>
      <w:sz w:val="20"/>
      <w:szCs w:val="20"/>
    </w:rPr>
  </w:style>
  <w:style w:type="character" w:styleId="HTMLSample">
    <w:name w:val="HTML Sample"/>
    <w:semiHidden/>
    <w:rsid w:val="00742163"/>
    <w:rPr>
      <w:rFonts w:ascii="Courier New" w:hAnsi="Courier New" w:cs="Courier New"/>
    </w:rPr>
  </w:style>
  <w:style w:type="character" w:styleId="HTMLTypewriter">
    <w:name w:val="HTML Typewriter"/>
    <w:semiHidden/>
    <w:rsid w:val="00742163"/>
    <w:rPr>
      <w:rFonts w:ascii="Courier New" w:hAnsi="Courier New" w:cs="Courier New"/>
      <w:sz w:val="20"/>
      <w:szCs w:val="20"/>
    </w:rPr>
  </w:style>
  <w:style w:type="character" w:styleId="HTMLVariable">
    <w:name w:val="HTML Variable"/>
    <w:semiHidden/>
    <w:rsid w:val="00742163"/>
    <w:rPr>
      <w:i/>
      <w:iCs/>
    </w:rPr>
  </w:style>
  <w:style w:type="character" w:styleId="Hyperlink">
    <w:name w:val="Hyperlink"/>
    <w:semiHidden/>
    <w:rsid w:val="00742163"/>
    <w:rPr>
      <w:color w:val="0000FF"/>
      <w:u w:val="single"/>
    </w:rPr>
  </w:style>
  <w:style w:type="character" w:styleId="LineNumber">
    <w:name w:val="line number"/>
    <w:basedOn w:val="DefaultParagraphFont"/>
    <w:semiHidden/>
    <w:rsid w:val="00742163"/>
  </w:style>
  <w:style w:type="paragraph" w:styleId="List">
    <w:name w:val="List"/>
    <w:basedOn w:val="Normal"/>
    <w:semiHidden/>
    <w:rsid w:val="00742163"/>
    <w:pPr>
      <w:ind w:left="283" w:hanging="283"/>
    </w:pPr>
  </w:style>
  <w:style w:type="paragraph" w:styleId="List2">
    <w:name w:val="List 2"/>
    <w:basedOn w:val="Normal"/>
    <w:semiHidden/>
    <w:rsid w:val="00742163"/>
    <w:pPr>
      <w:ind w:left="566" w:hanging="283"/>
    </w:pPr>
  </w:style>
  <w:style w:type="paragraph" w:styleId="List3">
    <w:name w:val="List 3"/>
    <w:basedOn w:val="Normal"/>
    <w:semiHidden/>
    <w:rsid w:val="00742163"/>
    <w:pPr>
      <w:ind w:left="849" w:hanging="283"/>
    </w:pPr>
  </w:style>
  <w:style w:type="paragraph" w:styleId="List4">
    <w:name w:val="List 4"/>
    <w:basedOn w:val="Normal"/>
    <w:semiHidden/>
    <w:rsid w:val="00742163"/>
    <w:pPr>
      <w:ind w:left="1132" w:hanging="283"/>
    </w:pPr>
  </w:style>
  <w:style w:type="paragraph" w:styleId="List5">
    <w:name w:val="List 5"/>
    <w:basedOn w:val="Normal"/>
    <w:semiHidden/>
    <w:rsid w:val="00742163"/>
    <w:pPr>
      <w:ind w:left="1415" w:hanging="283"/>
    </w:pPr>
  </w:style>
  <w:style w:type="paragraph" w:styleId="ListBullet">
    <w:name w:val="List Bullet"/>
    <w:basedOn w:val="Normal"/>
    <w:semiHidden/>
    <w:rsid w:val="00742163"/>
    <w:pPr>
      <w:numPr>
        <w:numId w:val="5"/>
      </w:numPr>
    </w:pPr>
  </w:style>
  <w:style w:type="paragraph" w:styleId="ListBullet2">
    <w:name w:val="List Bullet 2"/>
    <w:basedOn w:val="Normal"/>
    <w:semiHidden/>
    <w:rsid w:val="00742163"/>
    <w:pPr>
      <w:numPr>
        <w:numId w:val="6"/>
      </w:numPr>
    </w:pPr>
  </w:style>
  <w:style w:type="paragraph" w:styleId="ListBullet3">
    <w:name w:val="List Bullet 3"/>
    <w:basedOn w:val="Normal"/>
    <w:semiHidden/>
    <w:rsid w:val="00742163"/>
    <w:pPr>
      <w:numPr>
        <w:numId w:val="7"/>
      </w:numPr>
    </w:pPr>
  </w:style>
  <w:style w:type="paragraph" w:styleId="ListBullet4">
    <w:name w:val="List Bullet 4"/>
    <w:basedOn w:val="Normal"/>
    <w:semiHidden/>
    <w:rsid w:val="00742163"/>
    <w:pPr>
      <w:numPr>
        <w:numId w:val="8"/>
      </w:numPr>
    </w:pPr>
  </w:style>
  <w:style w:type="paragraph" w:styleId="ListBullet5">
    <w:name w:val="List Bullet 5"/>
    <w:basedOn w:val="Normal"/>
    <w:semiHidden/>
    <w:rsid w:val="00742163"/>
    <w:pPr>
      <w:numPr>
        <w:numId w:val="9"/>
      </w:numPr>
    </w:pPr>
  </w:style>
  <w:style w:type="paragraph" w:styleId="ListContinue">
    <w:name w:val="List Continue"/>
    <w:basedOn w:val="Normal"/>
    <w:semiHidden/>
    <w:rsid w:val="00742163"/>
    <w:pPr>
      <w:spacing w:after="120"/>
      <w:ind w:left="283"/>
    </w:pPr>
  </w:style>
  <w:style w:type="paragraph" w:styleId="ListContinue2">
    <w:name w:val="List Continue 2"/>
    <w:basedOn w:val="Normal"/>
    <w:semiHidden/>
    <w:rsid w:val="00742163"/>
    <w:pPr>
      <w:spacing w:after="120"/>
      <w:ind w:left="566"/>
    </w:pPr>
  </w:style>
  <w:style w:type="paragraph" w:styleId="ListContinue3">
    <w:name w:val="List Continue 3"/>
    <w:basedOn w:val="Normal"/>
    <w:semiHidden/>
    <w:rsid w:val="00742163"/>
    <w:pPr>
      <w:spacing w:after="120"/>
      <w:ind w:left="849"/>
    </w:pPr>
  </w:style>
  <w:style w:type="paragraph" w:styleId="ListContinue4">
    <w:name w:val="List Continue 4"/>
    <w:basedOn w:val="Normal"/>
    <w:semiHidden/>
    <w:rsid w:val="00742163"/>
    <w:pPr>
      <w:spacing w:after="120"/>
      <w:ind w:left="1132"/>
    </w:pPr>
  </w:style>
  <w:style w:type="paragraph" w:styleId="ListContinue5">
    <w:name w:val="List Continue 5"/>
    <w:basedOn w:val="Normal"/>
    <w:semiHidden/>
    <w:rsid w:val="00742163"/>
    <w:pPr>
      <w:spacing w:after="120"/>
      <w:ind w:left="1415"/>
    </w:pPr>
  </w:style>
  <w:style w:type="paragraph" w:styleId="ListNumber">
    <w:name w:val="List Number"/>
    <w:basedOn w:val="Normal"/>
    <w:semiHidden/>
    <w:rsid w:val="00742163"/>
    <w:pPr>
      <w:numPr>
        <w:numId w:val="10"/>
      </w:numPr>
    </w:pPr>
  </w:style>
  <w:style w:type="paragraph" w:styleId="ListNumber2">
    <w:name w:val="List Number 2"/>
    <w:basedOn w:val="Normal"/>
    <w:semiHidden/>
    <w:rsid w:val="00742163"/>
    <w:pPr>
      <w:numPr>
        <w:numId w:val="11"/>
      </w:numPr>
    </w:pPr>
  </w:style>
  <w:style w:type="paragraph" w:styleId="ListNumber3">
    <w:name w:val="List Number 3"/>
    <w:basedOn w:val="Normal"/>
    <w:semiHidden/>
    <w:rsid w:val="00742163"/>
    <w:pPr>
      <w:numPr>
        <w:numId w:val="12"/>
      </w:numPr>
    </w:pPr>
  </w:style>
  <w:style w:type="paragraph" w:styleId="ListNumber4">
    <w:name w:val="List Number 4"/>
    <w:basedOn w:val="Normal"/>
    <w:semiHidden/>
    <w:rsid w:val="00742163"/>
    <w:pPr>
      <w:numPr>
        <w:numId w:val="13"/>
      </w:numPr>
    </w:pPr>
  </w:style>
  <w:style w:type="paragraph" w:styleId="ListNumber5">
    <w:name w:val="List Number 5"/>
    <w:basedOn w:val="Normal"/>
    <w:semiHidden/>
    <w:rsid w:val="00742163"/>
    <w:pPr>
      <w:numPr>
        <w:numId w:val="14"/>
      </w:numPr>
    </w:pPr>
  </w:style>
  <w:style w:type="paragraph" w:styleId="MessageHeader">
    <w:name w:val="Message Header"/>
    <w:basedOn w:val="Normal"/>
    <w:semiHidden/>
    <w:rsid w:val="007421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42163"/>
  </w:style>
  <w:style w:type="paragraph" w:styleId="NormalIndent">
    <w:name w:val="Normal Indent"/>
    <w:basedOn w:val="Normal"/>
    <w:semiHidden/>
    <w:rsid w:val="00742163"/>
    <w:pPr>
      <w:ind w:left="720"/>
    </w:pPr>
  </w:style>
  <w:style w:type="paragraph" w:styleId="NoteHeading">
    <w:name w:val="Note Heading"/>
    <w:basedOn w:val="Normal"/>
    <w:next w:val="Normal"/>
    <w:semiHidden/>
    <w:rsid w:val="00742163"/>
  </w:style>
  <w:style w:type="character" w:styleId="PageNumber">
    <w:name w:val="page number"/>
    <w:basedOn w:val="DefaultParagraphFont"/>
    <w:semiHidden/>
    <w:rsid w:val="00742163"/>
  </w:style>
  <w:style w:type="paragraph" w:styleId="PlainText">
    <w:name w:val="Plain Text"/>
    <w:basedOn w:val="Normal"/>
    <w:semiHidden/>
    <w:rsid w:val="00742163"/>
    <w:rPr>
      <w:rFonts w:ascii="Courier New" w:hAnsi="Courier New" w:cs="Courier New"/>
      <w:sz w:val="20"/>
      <w:szCs w:val="20"/>
    </w:rPr>
  </w:style>
  <w:style w:type="paragraph" w:styleId="Salutation">
    <w:name w:val="Salutation"/>
    <w:basedOn w:val="Normal"/>
    <w:next w:val="Normal"/>
    <w:semiHidden/>
    <w:rsid w:val="00742163"/>
  </w:style>
  <w:style w:type="paragraph" w:styleId="Signature">
    <w:name w:val="Signature"/>
    <w:basedOn w:val="Normal"/>
    <w:semiHidden/>
    <w:rsid w:val="00742163"/>
    <w:pPr>
      <w:ind w:left="4252"/>
    </w:pPr>
  </w:style>
  <w:style w:type="character" w:styleId="Strong">
    <w:name w:val="Strong"/>
    <w:semiHidden/>
    <w:rsid w:val="00742163"/>
    <w:rPr>
      <w:b/>
      <w:bCs/>
    </w:rPr>
  </w:style>
  <w:style w:type="paragraph" w:styleId="Subtitle">
    <w:name w:val="Subtitle"/>
    <w:basedOn w:val="Normal"/>
    <w:semiHidden/>
    <w:rsid w:val="00742163"/>
    <w:pPr>
      <w:spacing w:after="60"/>
      <w:jc w:val="center"/>
      <w:outlineLvl w:val="1"/>
    </w:pPr>
    <w:rPr>
      <w:rFonts w:ascii="Arial" w:hAnsi="Arial" w:cs="Arial"/>
    </w:rPr>
  </w:style>
  <w:style w:type="table" w:styleId="Table3Deffects1">
    <w:name w:val="Table 3D effects 1"/>
    <w:basedOn w:val="TableNormal"/>
    <w:semiHidden/>
    <w:rsid w:val="0074216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216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216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216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216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21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2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21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216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21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216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216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216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216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216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21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2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216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216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216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216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216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216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21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21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216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216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21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21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4216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21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216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21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21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2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421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216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216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742163"/>
    <w:pPr>
      <w:spacing w:before="240" w:after="60"/>
      <w:jc w:val="center"/>
      <w:outlineLvl w:val="0"/>
    </w:pPr>
    <w:rPr>
      <w:rFonts w:ascii="Arial" w:hAnsi="Arial" w:cs="Arial"/>
      <w:b/>
      <w:bCs/>
      <w:kern w:val="28"/>
      <w:szCs w:val="32"/>
    </w:rPr>
  </w:style>
  <w:style w:type="paragraph" w:customStyle="1" w:styleId="Body">
    <w:name w:val="_Body"/>
    <w:link w:val="BodyChar"/>
    <w:semiHidden/>
    <w:rsid w:val="0004001F"/>
    <w:pPr>
      <w:spacing w:after="113" w:line="220" w:lineRule="atLeast"/>
    </w:pPr>
    <w:rPr>
      <w:rFonts w:ascii="Arial" w:hAnsi="Arial" w:cs="Arial"/>
      <w:sz w:val="18"/>
      <w:szCs w:val="24"/>
      <w:lang w:eastAsia="en-US"/>
    </w:rPr>
  </w:style>
  <w:style w:type="paragraph" w:customStyle="1" w:styleId="McBullet">
    <w:name w:val="Mc_Bullet"/>
    <w:basedOn w:val="Normal"/>
    <w:semiHidden/>
    <w:rsid w:val="00D82793"/>
    <w:pPr>
      <w:numPr>
        <w:numId w:val="15"/>
      </w:numPr>
    </w:pPr>
  </w:style>
  <w:style w:type="paragraph" w:styleId="BalloonText">
    <w:name w:val="Balloon Text"/>
    <w:basedOn w:val="Normal"/>
    <w:semiHidden/>
    <w:rsid w:val="00D82793"/>
    <w:rPr>
      <w:rFonts w:ascii="Tahoma" w:hAnsi="Tahoma" w:cs="Tahoma"/>
      <w:sz w:val="16"/>
      <w:szCs w:val="16"/>
    </w:rPr>
  </w:style>
  <w:style w:type="paragraph" w:styleId="Caption0">
    <w:name w:val="caption"/>
    <w:basedOn w:val="Normal"/>
    <w:next w:val="Normal"/>
    <w:semiHidden/>
    <w:rsid w:val="00D82793"/>
    <w:rPr>
      <w:b/>
      <w:bCs/>
      <w:sz w:val="20"/>
      <w:szCs w:val="20"/>
    </w:rPr>
  </w:style>
  <w:style w:type="character" w:styleId="CommentReference">
    <w:name w:val="annotation reference"/>
    <w:uiPriority w:val="99"/>
    <w:semiHidden/>
    <w:rsid w:val="00D82793"/>
    <w:rPr>
      <w:sz w:val="16"/>
      <w:szCs w:val="16"/>
    </w:rPr>
  </w:style>
  <w:style w:type="paragraph" w:styleId="CommentText">
    <w:name w:val="annotation text"/>
    <w:basedOn w:val="Normal"/>
    <w:semiHidden/>
    <w:rsid w:val="00D82793"/>
    <w:rPr>
      <w:sz w:val="20"/>
      <w:szCs w:val="20"/>
    </w:rPr>
  </w:style>
  <w:style w:type="paragraph" w:styleId="CommentSubject">
    <w:name w:val="annotation subject"/>
    <w:basedOn w:val="CommentText"/>
    <w:next w:val="CommentText"/>
    <w:semiHidden/>
    <w:rsid w:val="00D82793"/>
    <w:rPr>
      <w:b/>
      <w:bCs/>
    </w:rPr>
  </w:style>
  <w:style w:type="paragraph" w:styleId="DocumentMap">
    <w:name w:val="Document Map"/>
    <w:basedOn w:val="Normal"/>
    <w:semiHidden/>
    <w:rsid w:val="00D82793"/>
    <w:pPr>
      <w:shd w:val="clear" w:color="auto" w:fill="000080"/>
    </w:pPr>
    <w:rPr>
      <w:rFonts w:ascii="Tahoma" w:hAnsi="Tahoma" w:cs="Tahoma"/>
      <w:sz w:val="20"/>
      <w:szCs w:val="20"/>
    </w:rPr>
  </w:style>
  <w:style w:type="character" w:styleId="EndnoteReference">
    <w:name w:val="endnote reference"/>
    <w:semiHidden/>
    <w:rsid w:val="00D82793"/>
    <w:rPr>
      <w:vertAlign w:val="superscript"/>
    </w:rPr>
  </w:style>
  <w:style w:type="paragraph" w:styleId="EndnoteText">
    <w:name w:val="endnote text"/>
    <w:basedOn w:val="Normal"/>
    <w:semiHidden/>
    <w:rsid w:val="00D82793"/>
    <w:rPr>
      <w:sz w:val="20"/>
      <w:szCs w:val="20"/>
    </w:rPr>
  </w:style>
  <w:style w:type="character" w:styleId="FootnoteReference">
    <w:name w:val="footnote reference"/>
    <w:semiHidden/>
    <w:rsid w:val="00D82793"/>
    <w:rPr>
      <w:vertAlign w:val="superscript"/>
    </w:rPr>
  </w:style>
  <w:style w:type="paragraph" w:styleId="FootnoteText">
    <w:name w:val="footnote text"/>
    <w:basedOn w:val="Normal"/>
    <w:semiHidden/>
    <w:rsid w:val="00D82793"/>
    <w:rPr>
      <w:sz w:val="20"/>
      <w:szCs w:val="20"/>
    </w:rPr>
  </w:style>
  <w:style w:type="paragraph" w:styleId="Index1">
    <w:name w:val="index 1"/>
    <w:basedOn w:val="Normal"/>
    <w:next w:val="Normal"/>
    <w:autoRedefine/>
    <w:semiHidden/>
    <w:rsid w:val="00D82793"/>
    <w:pPr>
      <w:ind w:left="240" w:hanging="240"/>
    </w:pPr>
  </w:style>
  <w:style w:type="paragraph" w:styleId="Index2">
    <w:name w:val="index 2"/>
    <w:basedOn w:val="Normal"/>
    <w:next w:val="Normal"/>
    <w:autoRedefine/>
    <w:semiHidden/>
    <w:rsid w:val="00D82793"/>
    <w:pPr>
      <w:ind w:left="480" w:hanging="240"/>
    </w:pPr>
  </w:style>
  <w:style w:type="paragraph" w:styleId="Index3">
    <w:name w:val="index 3"/>
    <w:basedOn w:val="Normal"/>
    <w:next w:val="Normal"/>
    <w:autoRedefine/>
    <w:semiHidden/>
    <w:rsid w:val="00D82793"/>
    <w:pPr>
      <w:ind w:left="720" w:hanging="240"/>
    </w:pPr>
  </w:style>
  <w:style w:type="paragraph" w:styleId="Index4">
    <w:name w:val="index 4"/>
    <w:basedOn w:val="Normal"/>
    <w:next w:val="Normal"/>
    <w:autoRedefine/>
    <w:semiHidden/>
    <w:rsid w:val="00D82793"/>
    <w:pPr>
      <w:ind w:left="960" w:hanging="240"/>
    </w:pPr>
  </w:style>
  <w:style w:type="paragraph" w:styleId="Index5">
    <w:name w:val="index 5"/>
    <w:basedOn w:val="Normal"/>
    <w:next w:val="Normal"/>
    <w:autoRedefine/>
    <w:semiHidden/>
    <w:rsid w:val="00D82793"/>
    <w:pPr>
      <w:ind w:left="1200" w:hanging="240"/>
    </w:pPr>
  </w:style>
  <w:style w:type="paragraph" w:styleId="Index6">
    <w:name w:val="index 6"/>
    <w:basedOn w:val="Normal"/>
    <w:next w:val="Normal"/>
    <w:autoRedefine/>
    <w:semiHidden/>
    <w:rsid w:val="00D82793"/>
    <w:pPr>
      <w:ind w:left="1440" w:hanging="240"/>
    </w:pPr>
  </w:style>
  <w:style w:type="paragraph" w:styleId="Index7">
    <w:name w:val="index 7"/>
    <w:basedOn w:val="Normal"/>
    <w:next w:val="Normal"/>
    <w:autoRedefine/>
    <w:semiHidden/>
    <w:rsid w:val="00D82793"/>
    <w:pPr>
      <w:ind w:left="1680" w:hanging="240"/>
    </w:pPr>
  </w:style>
  <w:style w:type="paragraph" w:styleId="Index8">
    <w:name w:val="index 8"/>
    <w:basedOn w:val="Normal"/>
    <w:next w:val="Normal"/>
    <w:autoRedefine/>
    <w:semiHidden/>
    <w:rsid w:val="00D82793"/>
    <w:pPr>
      <w:ind w:left="1920" w:hanging="240"/>
    </w:pPr>
  </w:style>
  <w:style w:type="paragraph" w:styleId="Index9">
    <w:name w:val="index 9"/>
    <w:basedOn w:val="Normal"/>
    <w:next w:val="Normal"/>
    <w:autoRedefine/>
    <w:semiHidden/>
    <w:rsid w:val="00D82793"/>
    <w:pPr>
      <w:ind w:left="2160" w:hanging="240"/>
    </w:pPr>
  </w:style>
  <w:style w:type="paragraph" w:styleId="IndexHeading">
    <w:name w:val="index heading"/>
    <w:basedOn w:val="Normal"/>
    <w:next w:val="Index1"/>
    <w:semiHidden/>
    <w:rsid w:val="00D82793"/>
    <w:rPr>
      <w:rFonts w:ascii="Arial" w:hAnsi="Arial" w:cs="Arial"/>
      <w:b/>
      <w:bCs/>
    </w:rPr>
  </w:style>
  <w:style w:type="paragraph" w:styleId="MacroText">
    <w:name w:val="macro"/>
    <w:semiHidden/>
    <w:rsid w:val="00D8279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D82793"/>
    <w:pPr>
      <w:ind w:left="240" w:hanging="240"/>
    </w:pPr>
  </w:style>
  <w:style w:type="paragraph" w:styleId="TableofFigures">
    <w:name w:val="table of figures"/>
    <w:basedOn w:val="Normal"/>
    <w:next w:val="Normal"/>
    <w:semiHidden/>
    <w:rsid w:val="00D82793"/>
  </w:style>
  <w:style w:type="paragraph" w:styleId="TOAHeading">
    <w:name w:val="toa heading"/>
    <w:basedOn w:val="Normal"/>
    <w:next w:val="Normal"/>
    <w:semiHidden/>
    <w:rsid w:val="00D82793"/>
    <w:pPr>
      <w:spacing w:before="120"/>
    </w:pPr>
    <w:rPr>
      <w:rFonts w:ascii="Arial" w:hAnsi="Arial" w:cs="Arial"/>
      <w:b/>
      <w:bCs/>
    </w:rPr>
  </w:style>
  <w:style w:type="paragraph" w:styleId="TOC1">
    <w:name w:val="toc 1"/>
    <w:basedOn w:val="Normal"/>
    <w:next w:val="Normal"/>
    <w:autoRedefine/>
    <w:semiHidden/>
    <w:rsid w:val="00D82793"/>
  </w:style>
  <w:style w:type="paragraph" w:styleId="TOC2">
    <w:name w:val="toc 2"/>
    <w:basedOn w:val="Normal"/>
    <w:next w:val="Normal"/>
    <w:autoRedefine/>
    <w:semiHidden/>
    <w:rsid w:val="00D82793"/>
    <w:pPr>
      <w:ind w:left="240"/>
    </w:pPr>
  </w:style>
  <w:style w:type="paragraph" w:styleId="TOC3">
    <w:name w:val="toc 3"/>
    <w:basedOn w:val="Normal"/>
    <w:next w:val="Normal"/>
    <w:autoRedefine/>
    <w:semiHidden/>
    <w:rsid w:val="00D82793"/>
    <w:pPr>
      <w:ind w:left="480"/>
    </w:pPr>
  </w:style>
  <w:style w:type="paragraph" w:styleId="TOC4">
    <w:name w:val="toc 4"/>
    <w:basedOn w:val="Normal"/>
    <w:next w:val="Normal"/>
    <w:autoRedefine/>
    <w:semiHidden/>
    <w:rsid w:val="00D82793"/>
    <w:pPr>
      <w:ind w:left="720"/>
    </w:pPr>
  </w:style>
  <w:style w:type="paragraph" w:styleId="TOC5">
    <w:name w:val="toc 5"/>
    <w:basedOn w:val="Normal"/>
    <w:next w:val="Normal"/>
    <w:autoRedefine/>
    <w:semiHidden/>
    <w:rsid w:val="00D82793"/>
    <w:pPr>
      <w:ind w:left="960"/>
    </w:pPr>
  </w:style>
  <w:style w:type="paragraph" w:styleId="TOC6">
    <w:name w:val="toc 6"/>
    <w:basedOn w:val="Normal"/>
    <w:next w:val="Normal"/>
    <w:autoRedefine/>
    <w:semiHidden/>
    <w:rsid w:val="00D82793"/>
    <w:pPr>
      <w:ind w:left="1200"/>
    </w:pPr>
  </w:style>
  <w:style w:type="paragraph" w:styleId="TOC7">
    <w:name w:val="toc 7"/>
    <w:basedOn w:val="Normal"/>
    <w:next w:val="Normal"/>
    <w:autoRedefine/>
    <w:semiHidden/>
    <w:rsid w:val="00D82793"/>
    <w:pPr>
      <w:ind w:left="1440"/>
    </w:pPr>
  </w:style>
  <w:style w:type="paragraph" w:styleId="TOC8">
    <w:name w:val="toc 8"/>
    <w:basedOn w:val="Normal"/>
    <w:next w:val="Normal"/>
    <w:autoRedefine/>
    <w:semiHidden/>
    <w:rsid w:val="00D82793"/>
    <w:pPr>
      <w:ind w:left="1680"/>
    </w:pPr>
  </w:style>
  <w:style w:type="paragraph" w:styleId="TOC9">
    <w:name w:val="toc 9"/>
    <w:basedOn w:val="Normal"/>
    <w:next w:val="Normal"/>
    <w:autoRedefine/>
    <w:semiHidden/>
    <w:rsid w:val="00D82793"/>
    <w:pPr>
      <w:ind w:left="1920"/>
    </w:pPr>
  </w:style>
  <w:style w:type="paragraph" w:customStyle="1" w:styleId="zFtrCopyright">
    <w:name w:val="_zFtrCopyright"/>
    <w:semiHidden/>
    <w:rsid w:val="000A7180"/>
    <w:pPr>
      <w:spacing w:after="170"/>
      <w:ind w:left="-737"/>
    </w:pPr>
    <w:rPr>
      <w:rFonts w:ascii="Arial" w:hAnsi="Arial" w:cs="Arial"/>
      <w:sz w:val="12"/>
      <w:szCs w:val="24"/>
      <w:lang w:eastAsia="en-US"/>
    </w:rPr>
  </w:style>
  <w:style w:type="paragraph" w:customStyle="1" w:styleId="DSEBullet">
    <w:name w:val="DSE_Bullet"/>
    <w:semiHidden/>
    <w:rsid w:val="0052171B"/>
    <w:pPr>
      <w:tabs>
        <w:tab w:val="left" w:pos="170"/>
        <w:tab w:val="num" w:pos="720"/>
      </w:tabs>
      <w:spacing w:after="113" w:line="220" w:lineRule="atLeast"/>
      <w:ind w:left="720" w:hanging="360"/>
    </w:pPr>
    <w:rPr>
      <w:rFonts w:ascii="Arial" w:hAnsi="Arial" w:cs="Arial"/>
      <w:sz w:val="18"/>
      <w:szCs w:val="24"/>
      <w:lang w:eastAsia="en-US"/>
    </w:rPr>
  </w:style>
  <w:style w:type="paragraph" w:customStyle="1" w:styleId="ImprintText">
    <w:name w:val="_ImprintText"/>
    <w:uiPriority w:val="9"/>
    <w:rsid w:val="00C70296"/>
    <w:pPr>
      <w:spacing w:after="85" w:line="170" w:lineRule="atLeast"/>
    </w:pPr>
    <w:rPr>
      <w:rFonts w:ascii="Calibri" w:hAnsi="Calibri" w:cs="Arial"/>
      <w:sz w:val="16"/>
      <w:szCs w:val="14"/>
      <w:lang w:eastAsia="en-US"/>
    </w:rPr>
  </w:style>
  <w:style w:type="paragraph" w:customStyle="1" w:styleId="Pulloutfeaturetextboxes">
    <w:name w:val="Pullout/feature/text boxes"/>
    <w:basedOn w:val="Normal"/>
    <w:uiPriority w:val="99"/>
    <w:rsid w:val="0063194C"/>
    <w:pPr>
      <w:suppressAutoHyphens/>
      <w:autoSpaceDE w:val="0"/>
      <w:autoSpaceDN w:val="0"/>
      <w:adjustRightInd w:val="0"/>
      <w:spacing w:before="85" w:after="170" w:line="360" w:lineRule="atLeast"/>
      <w:textAlignment w:val="center"/>
    </w:pPr>
    <w:rPr>
      <w:rFonts w:ascii="Calibri" w:hAnsi="Calibri" w:cs="Calibri"/>
      <w:color w:val="00838E"/>
      <w:sz w:val="36"/>
      <w:szCs w:val="36"/>
      <w:lang w:val="en-GB" w:eastAsia="en-AU"/>
    </w:rPr>
  </w:style>
  <w:style w:type="paragraph" w:customStyle="1" w:styleId="Textboxwhite">
    <w:name w:val="Text box white"/>
    <w:basedOn w:val="Body"/>
    <w:link w:val="TextboxwhiteChar"/>
    <w:qFormat/>
    <w:rsid w:val="0049282A"/>
    <w:pPr>
      <w:spacing w:before="120" w:after="0" w:line="240" w:lineRule="atLeast"/>
    </w:pPr>
    <w:rPr>
      <w:color w:val="FFFFFF" w:themeColor="background1"/>
      <w:sz w:val="22"/>
    </w:rPr>
  </w:style>
  <w:style w:type="paragraph" w:customStyle="1" w:styleId="Textboxgrey">
    <w:name w:val="Text box grey"/>
    <w:basedOn w:val="Textboxwhite"/>
    <w:link w:val="TextboxgreyChar"/>
    <w:qFormat/>
    <w:rsid w:val="003434A8"/>
    <w:rPr>
      <w:color w:val="0D0D0D" w:themeColor="text1" w:themeTint="F2"/>
    </w:rPr>
  </w:style>
  <w:style w:type="character" w:customStyle="1" w:styleId="BodyChar">
    <w:name w:val="_Body Char"/>
    <w:basedOn w:val="DefaultParagraphFont"/>
    <w:link w:val="Body"/>
    <w:semiHidden/>
    <w:rsid w:val="006B699C"/>
    <w:rPr>
      <w:rFonts w:ascii="Arial" w:hAnsi="Arial" w:cs="Arial"/>
      <w:sz w:val="18"/>
      <w:szCs w:val="24"/>
      <w:lang w:eastAsia="en-US"/>
    </w:rPr>
  </w:style>
  <w:style w:type="character" w:customStyle="1" w:styleId="TextboxwhiteChar">
    <w:name w:val="Text box white Char"/>
    <w:basedOn w:val="BodyChar"/>
    <w:link w:val="Textboxwhite"/>
    <w:rsid w:val="0049282A"/>
    <w:rPr>
      <w:rFonts w:ascii="Arial" w:hAnsi="Arial" w:cs="Arial"/>
      <w:color w:val="FFFFFF" w:themeColor="background1"/>
      <w:sz w:val="22"/>
      <w:szCs w:val="24"/>
      <w:lang w:eastAsia="en-US"/>
    </w:rPr>
  </w:style>
  <w:style w:type="character" w:customStyle="1" w:styleId="TextboxgreyChar">
    <w:name w:val="Text box grey Char"/>
    <w:basedOn w:val="TextboxwhiteChar"/>
    <w:link w:val="Textboxgrey"/>
    <w:rsid w:val="003434A8"/>
    <w:rPr>
      <w:rFonts w:ascii="Arial" w:hAnsi="Arial" w:cs="Arial"/>
      <w:color w:val="0D0D0D" w:themeColor="text1" w:themeTint="F2"/>
      <w:sz w:val="24"/>
      <w:szCs w:val="24"/>
      <w:lang w:eastAsia="en-US"/>
    </w:rPr>
  </w:style>
  <w:style w:type="paragraph" w:customStyle="1" w:styleId="Boxbullet">
    <w:name w:val="Box bullet"/>
    <w:basedOn w:val="Bullet"/>
    <w:link w:val="BoxbulletChar"/>
    <w:qFormat/>
    <w:rsid w:val="00203304"/>
    <w:pPr>
      <w:numPr>
        <w:numId w:val="22"/>
      </w:numPr>
      <w:spacing w:after="120" w:line="240" w:lineRule="atLeast"/>
      <w:ind w:left="527" w:hanging="357"/>
    </w:pPr>
    <w:rPr>
      <w:color w:val="FFFFFF" w:themeColor="background1"/>
      <w:sz w:val="22"/>
      <w:szCs w:val="22"/>
    </w:rPr>
  </w:style>
  <w:style w:type="paragraph" w:customStyle="1" w:styleId="Textboxbulletswhite">
    <w:name w:val="Text box bullets white"/>
    <w:basedOn w:val="Boxbullet"/>
    <w:link w:val="TextboxbulletswhiteChar"/>
    <w:qFormat/>
    <w:rsid w:val="0049282A"/>
    <w:pPr>
      <w:spacing w:before="120"/>
    </w:pPr>
  </w:style>
  <w:style w:type="character" w:customStyle="1" w:styleId="BoxbulletChar">
    <w:name w:val="Box bullet Char"/>
    <w:basedOn w:val="BulletChar"/>
    <w:link w:val="Boxbullet"/>
    <w:rsid w:val="00203304"/>
    <w:rPr>
      <w:rFonts w:ascii="Arial" w:hAnsi="Arial" w:cs="Arial"/>
      <w:color w:val="FFFFFF" w:themeColor="background1"/>
      <w:sz w:val="22"/>
      <w:szCs w:val="22"/>
      <w:lang w:val="en-AU" w:eastAsia="en-US" w:bidi="ar-SA"/>
    </w:rPr>
  </w:style>
  <w:style w:type="character" w:customStyle="1" w:styleId="TextboxbulletswhiteChar">
    <w:name w:val="Text box bullets white Char"/>
    <w:basedOn w:val="BoxbulletChar"/>
    <w:link w:val="Textboxbulletswhite"/>
    <w:rsid w:val="0049282A"/>
    <w:rPr>
      <w:rFonts w:ascii="Arial" w:hAnsi="Arial" w:cs="Arial"/>
      <w:color w:val="FFFFFF" w:themeColor="background1"/>
      <w:sz w:val="22"/>
      <w:szCs w:val="22"/>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E67B05"/>
    <w:rPr>
      <w:rFonts w:asciiTheme="minorHAnsi" w:hAnsiTheme="minorHAnsi"/>
      <w:sz w:val="32"/>
      <w:szCs w:val="24"/>
      <w:lang w:eastAsia="en-US"/>
    </w:rPr>
  </w:style>
  <w:style w:type="paragraph" w:styleId="Heading1">
    <w:name w:val="heading 1"/>
    <w:basedOn w:val="Normal"/>
    <w:next w:val="Normal"/>
    <w:semiHidden/>
    <w:rsid w:val="00742163"/>
    <w:pPr>
      <w:keepNext/>
      <w:spacing w:before="240" w:after="60"/>
      <w:outlineLvl w:val="0"/>
    </w:pPr>
    <w:rPr>
      <w:rFonts w:ascii="Arial" w:hAnsi="Arial" w:cs="Arial"/>
      <w:b/>
      <w:bCs/>
      <w:kern w:val="32"/>
      <w:szCs w:val="32"/>
    </w:rPr>
  </w:style>
  <w:style w:type="paragraph" w:styleId="Heading2">
    <w:name w:val="heading 2"/>
    <w:basedOn w:val="Normal"/>
    <w:next w:val="Normal"/>
    <w:semiHidden/>
    <w:rsid w:val="00742163"/>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742163"/>
    <w:pPr>
      <w:keepNext/>
      <w:spacing w:before="240" w:after="60"/>
      <w:outlineLvl w:val="2"/>
    </w:pPr>
    <w:rPr>
      <w:rFonts w:ascii="Arial" w:hAnsi="Arial" w:cs="Arial"/>
      <w:b/>
      <w:bCs/>
      <w:sz w:val="26"/>
      <w:szCs w:val="26"/>
    </w:rPr>
  </w:style>
  <w:style w:type="paragraph" w:styleId="Heading4">
    <w:name w:val="heading 4"/>
    <w:basedOn w:val="Normal"/>
    <w:next w:val="Normal"/>
    <w:semiHidden/>
    <w:rsid w:val="00742163"/>
    <w:pPr>
      <w:keepNext/>
      <w:spacing w:before="240" w:after="60"/>
      <w:outlineLvl w:val="3"/>
    </w:pPr>
    <w:rPr>
      <w:b/>
      <w:bCs/>
      <w:sz w:val="28"/>
      <w:szCs w:val="28"/>
    </w:rPr>
  </w:style>
  <w:style w:type="paragraph" w:styleId="Heading5">
    <w:name w:val="heading 5"/>
    <w:basedOn w:val="Normal"/>
    <w:next w:val="Normal"/>
    <w:semiHidden/>
    <w:rsid w:val="00742163"/>
    <w:pPr>
      <w:spacing w:before="240" w:after="60"/>
      <w:outlineLvl w:val="4"/>
    </w:pPr>
    <w:rPr>
      <w:b/>
      <w:bCs/>
      <w:i/>
      <w:iCs/>
      <w:sz w:val="26"/>
      <w:szCs w:val="26"/>
    </w:rPr>
  </w:style>
  <w:style w:type="paragraph" w:styleId="Heading6">
    <w:name w:val="heading 6"/>
    <w:basedOn w:val="Normal"/>
    <w:next w:val="Normal"/>
    <w:semiHidden/>
    <w:rsid w:val="00742163"/>
    <w:pPr>
      <w:spacing w:before="240" w:after="60"/>
      <w:outlineLvl w:val="5"/>
    </w:pPr>
    <w:rPr>
      <w:b/>
      <w:bCs/>
      <w:sz w:val="22"/>
      <w:szCs w:val="22"/>
    </w:rPr>
  </w:style>
  <w:style w:type="paragraph" w:styleId="Heading7">
    <w:name w:val="heading 7"/>
    <w:basedOn w:val="Normal"/>
    <w:next w:val="Normal"/>
    <w:semiHidden/>
    <w:rsid w:val="00742163"/>
    <w:pPr>
      <w:spacing w:before="240" w:after="60"/>
      <w:outlineLvl w:val="6"/>
    </w:pPr>
  </w:style>
  <w:style w:type="paragraph" w:styleId="Heading8">
    <w:name w:val="heading 8"/>
    <w:basedOn w:val="Normal"/>
    <w:next w:val="Normal"/>
    <w:semiHidden/>
    <w:rsid w:val="00742163"/>
    <w:pPr>
      <w:spacing w:before="240" w:after="60"/>
      <w:outlineLvl w:val="7"/>
    </w:pPr>
    <w:rPr>
      <w:i/>
      <w:iCs/>
    </w:rPr>
  </w:style>
  <w:style w:type="paragraph" w:styleId="Heading9">
    <w:name w:val="heading 9"/>
    <w:basedOn w:val="Normal"/>
    <w:next w:val="Normal"/>
    <w:semiHidden/>
    <w:rsid w:val="007421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742163"/>
    <w:pPr>
      <w:numPr>
        <w:numId w:val="2"/>
      </w:numPr>
    </w:pPr>
  </w:style>
  <w:style w:type="numbering" w:styleId="1ai">
    <w:name w:val="Outline List 1"/>
    <w:basedOn w:val="NoList"/>
    <w:semiHidden/>
    <w:rsid w:val="00742163"/>
    <w:pPr>
      <w:numPr>
        <w:numId w:val="3"/>
      </w:numPr>
    </w:pPr>
  </w:style>
  <w:style w:type="paragraph" w:styleId="Header">
    <w:name w:val="header"/>
    <w:basedOn w:val="Normal"/>
    <w:semiHidden/>
    <w:rsid w:val="00690977"/>
    <w:pPr>
      <w:tabs>
        <w:tab w:val="center" w:pos="4320"/>
        <w:tab w:val="right" w:pos="8640"/>
      </w:tabs>
    </w:pPr>
  </w:style>
  <w:style w:type="paragraph" w:styleId="Footer">
    <w:name w:val="footer"/>
    <w:basedOn w:val="Normal"/>
    <w:semiHidden/>
    <w:rsid w:val="00A20F04"/>
    <w:pPr>
      <w:tabs>
        <w:tab w:val="center" w:pos="4320"/>
        <w:tab w:val="right" w:pos="8640"/>
      </w:tabs>
    </w:pPr>
    <w:rPr>
      <w:rFonts w:ascii="Arial" w:hAnsi="Arial"/>
      <w:color w:val="798D29"/>
      <w:sz w:val="54"/>
    </w:rPr>
  </w:style>
  <w:style w:type="paragraph" w:customStyle="1" w:styleId="A3HB">
    <w:name w:val="_A3HB"/>
    <w:qFormat/>
    <w:rsid w:val="0063194C"/>
    <w:pPr>
      <w:spacing w:line="1020" w:lineRule="atLeast"/>
    </w:pPr>
    <w:rPr>
      <w:rFonts w:asciiTheme="minorHAnsi" w:hAnsiTheme="minorHAnsi" w:cstheme="minorHAnsi"/>
      <w:color w:val="00838F"/>
      <w:sz w:val="102"/>
      <w:szCs w:val="24"/>
      <w:lang w:eastAsia="en-US"/>
    </w:rPr>
  </w:style>
  <w:style w:type="paragraph" w:customStyle="1" w:styleId="A3HE">
    <w:name w:val="_A3HE"/>
    <w:link w:val="A3HEChar"/>
    <w:qFormat/>
    <w:rsid w:val="009C285A"/>
    <w:pPr>
      <w:spacing w:line="740" w:lineRule="atLeast"/>
    </w:pPr>
    <w:rPr>
      <w:rFonts w:asciiTheme="minorHAnsi" w:hAnsiTheme="minorHAnsi" w:cstheme="minorHAnsi"/>
      <w:color w:val="31849B" w:themeColor="accent5" w:themeShade="BF"/>
      <w:sz w:val="45"/>
      <w:szCs w:val="24"/>
      <w:lang w:eastAsia="en-US"/>
    </w:rPr>
  </w:style>
  <w:style w:type="character" w:customStyle="1" w:styleId="A3HEChar">
    <w:name w:val="_A3HE Char"/>
    <w:link w:val="A3HE"/>
    <w:rsid w:val="009C285A"/>
    <w:rPr>
      <w:rFonts w:asciiTheme="minorHAnsi" w:hAnsiTheme="minorHAnsi" w:cstheme="minorHAnsi"/>
      <w:color w:val="31849B" w:themeColor="accent5" w:themeShade="BF"/>
      <w:sz w:val="45"/>
      <w:szCs w:val="24"/>
      <w:lang w:eastAsia="en-US"/>
    </w:rPr>
  </w:style>
  <w:style w:type="table" w:styleId="TableGrid">
    <w:name w:val="Table Grid"/>
    <w:basedOn w:val="TableNormal"/>
    <w:semiHidden/>
    <w:rsid w:val="00690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HBWhite">
    <w:name w:val="_A3HBWhite"/>
    <w:qFormat/>
    <w:rsid w:val="00E67B05"/>
    <w:pPr>
      <w:spacing w:line="1020" w:lineRule="atLeast"/>
    </w:pPr>
    <w:rPr>
      <w:rFonts w:asciiTheme="minorHAnsi" w:hAnsiTheme="minorHAnsi" w:cstheme="minorHAnsi"/>
      <w:color w:val="FFFFFF"/>
      <w:sz w:val="102"/>
      <w:szCs w:val="24"/>
      <w:lang w:eastAsia="en-US"/>
    </w:rPr>
  </w:style>
  <w:style w:type="paragraph" w:customStyle="1" w:styleId="A3HEWhite">
    <w:name w:val="_A3HEWhite"/>
    <w:qFormat/>
    <w:rsid w:val="00FB0EA4"/>
    <w:pPr>
      <w:spacing w:line="440" w:lineRule="atLeast"/>
    </w:pPr>
    <w:rPr>
      <w:rFonts w:ascii="Arial" w:hAnsi="Arial" w:cs="Arial"/>
      <w:color w:val="FFFFFF"/>
      <w:sz w:val="44"/>
      <w:szCs w:val="44"/>
      <w:lang w:eastAsia="en-US"/>
    </w:rPr>
  </w:style>
  <w:style w:type="paragraph" w:customStyle="1" w:styleId="Bullet">
    <w:name w:val="_Bullet"/>
    <w:link w:val="BulletChar"/>
    <w:qFormat/>
    <w:rsid w:val="00690977"/>
    <w:pPr>
      <w:numPr>
        <w:numId w:val="1"/>
      </w:numPr>
      <w:tabs>
        <w:tab w:val="left" w:pos="170"/>
      </w:tabs>
      <w:spacing w:after="113" w:line="220" w:lineRule="atLeast"/>
    </w:pPr>
    <w:rPr>
      <w:rFonts w:ascii="Arial" w:hAnsi="Arial" w:cs="Arial"/>
      <w:sz w:val="18"/>
      <w:szCs w:val="24"/>
      <w:lang w:eastAsia="en-US"/>
    </w:rPr>
  </w:style>
  <w:style w:type="character" w:customStyle="1" w:styleId="BulletChar">
    <w:name w:val="_Bullet Char"/>
    <w:link w:val="Bullet"/>
    <w:rsid w:val="00690977"/>
    <w:rPr>
      <w:rFonts w:ascii="Arial" w:hAnsi="Arial" w:cs="Arial"/>
      <w:sz w:val="18"/>
      <w:szCs w:val="24"/>
      <w:lang w:val="en-AU" w:eastAsia="en-US" w:bidi="ar-SA"/>
    </w:rPr>
  </w:style>
  <w:style w:type="paragraph" w:customStyle="1" w:styleId="Caption">
    <w:name w:val="_Caption"/>
    <w:semiHidden/>
    <w:rsid w:val="00690977"/>
    <w:pPr>
      <w:spacing w:line="170" w:lineRule="atLeast"/>
    </w:pPr>
    <w:rPr>
      <w:rFonts w:ascii="Arial" w:hAnsi="Arial" w:cs="Arial"/>
      <w:color w:val="404040"/>
      <w:sz w:val="14"/>
      <w:szCs w:val="14"/>
      <w:lang w:eastAsia="en-US"/>
    </w:rPr>
  </w:style>
  <w:style w:type="paragraph" w:customStyle="1" w:styleId="A3HA">
    <w:name w:val="_A3HA"/>
    <w:rsid w:val="0063194C"/>
    <w:pPr>
      <w:spacing w:before="240" w:line="1660" w:lineRule="atLeast"/>
    </w:pPr>
    <w:rPr>
      <w:rFonts w:asciiTheme="minorHAnsi" w:hAnsiTheme="minorHAnsi" w:cstheme="minorHAnsi"/>
      <w:color w:val="00838F"/>
      <w:sz w:val="134"/>
      <w:szCs w:val="24"/>
      <w:lang w:eastAsia="en-US"/>
    </w:rPr>
  </w:style>
  <w:style w:type="paragraph" w:customStyle="1" w:styleId="A3HAWhite">
    <w:name w:val="_A3HAWhite"/>
    <w:qFormat/>
    <w:rsid w:val="00E67B05"/>
    <w:pPr>
      <w:spacing w:line="1660" w:lineRule="exact"/>
    </w:pPr>
    <w:rPr>
      <w:rFonts w:asciiTheme="minorHAnsi" w:hAnsiTheme="minorHAnsi" w:cstheme="minorHAnsi"/>
      <w:color w:val="FFFFFF"/>
      <w:sz w:val="134"/>
      <w:szCs w:val="24"/>
      <w:lang w:eastAsia="en-US"/>
    </w:rPr>
  </w:style>
  <w:style w:type="paragraph" w:customStyle="1" w:styleId="A3HC">
    <w:name w:val="_A3HC"/>
    <w:link w:val="A3HCChar"/>
    <w:qFormat/>
    <w:rsid w:val="00E67B05"/>
    <w:pPr>
      <w:spacing w:line="850" w:lineRule="atLeast"/>
    </w:pPr>
    <w:rPr>
      <w:rFonts w:asciiTheme="minorHAnsi" w:hAnsiTheme="minorHAnsi" w:cstheme="minorHAnsi"/>
      <w:sz w:val="74"/>
      <w:szCs w:val="24"/>
      <w:lang w:eastAsia="en-US"/>
    </w:rPr>
  </w:style>
  <w:style w:type="character" w:customStyle="1" w:styleId="A3HCChar">
    <w:name w:val="_A3HC Char"/>
    <w:link w:val="A3HC"/>
    <w:rsid w:val="00E67B05"/>
    <w:rPr>
      <w:rFonts w:asciiTheme="minorHAnsi" w:hAnsiTheme="minorHAnsi" w:cstheme="minorHAnsi"/>
      <w:sz w:val="74"/>
      <w:szCs w:val="24"/>
      <w:lang w:eastAsia="en-US"/>
    </w:rPr>
  </w:style>
  <w:style w:type="paragraph" w:customStyle="1" w:styleId="A3HCWhite">
    <w:name w:val="_A3HCWhite"/>
    <w:qFormat/>
    <w:rsid w:val="00E67B05"/>
    <w:pPr>
      <w:spacing w:line="850" w:lineRule="atLeast"/>
    </w:pPr>
    <w:rPr>
      <w:rFonts w:asciiTheme="minorHAnsi" w:hAnsiTheme="minorHAnsi" w:cstheme="minorHAnsi"/>
      <w:color w:val="FFFFFF"/>
      <w:sz w:val="74"/>
      <w:szCs w:val="24"/>
      <w:lang w:eastAsia="en-US"/>
    </w:rPr>
  </w:style>
  <w:style w:type="paragraph" w:customStyle="1" w:styleId="A3HD">
    <w:name w:val="_A3HD"/>
    <w:link w:val="A3HDChar"/>
    <w:qFormat/>
    <w:rsid w:val="00FB0EA4"/>
    <w:pPr>
      <w:spacing w:line="620" w:lineRule="atLeast"/>
    </w:pPr>
    <w:rPr>
      <w:rFonts w:ascii="Arial" w:hAnsi="Arial" w:cstheme="minorHAnsi"/>
      <w:color w:val="FFFFFF" w:themeColor="background1"/>
      <w:spacing w:val="-5"/>
      <w:sz w:val="52"/>
      <w:szCs w:val="24"/>
      <w:lang w:eastAsia="en-US"/>
    </w:rPr>
  </w:style>
  <w:style w:type="character" w:customStyle="1" w:styleId="A3HDChar">
    <w:name w:val="_A3HD Char"/>
    <w:link w:val="A3HD"/>
    <w:rsid w:val="00FB0EA4"/>
    <w:rPr>
      <w:rFonts w:ascii="Arial" w:hAnsi="Arial" w:cstheme="minorHAnsi"/>
      <w:color w:val="FFFFFF" w:themeColor="background1"/>
      <w:spacing w:val="-5"/>
      <w:sz w:val="52"/>
      <w:szCs w:val="24"/>
      <w:lang w:eastAsia="en-US"/>
    </w:rPr>
  </w:style>
  <w:style w:type="paragraph" w:customStyle="1" w:styleId="A3HDWhite">
    <w:name w:val="_A3HDWhite"/>
    <w:qFormat/>
    <w:rsid w:val="00FB0EA4"/>
    <w:pPr>
      <w:spacing w:line="480" w:lineRule="atLeast"/>
    </w:pPr>
    <w:rPr>
      <w:rFonts w:ascii="Arial" w:hAnsi="Arial" w:cstheme="minorHAnsi"/>
      <w:color w:val="FFFFFF"/>
      <w:sz w:val="52"/>
      <w:szCs w:val="52"/>
      <w:lang w:eastAsia="en-US"/>
    </w:rPr>
  </w:style>
  <w:style w:type="paragraph" w:customStyle="1" w:styleId="Footnote">
    <w:name w:val="_Footnote"/>
    <w:semiHidden/>
    <w:rsid w:val="00690977"/>
    <w:pPr>
      <w:spacing w:after="85" w:line="170" w:lineRule="atLeast"/>
    </w:pPr>
    <w:rPr>
      <w:rFonts w:ascii="Arial" w:hAnsi="Arial" w:cs="Arial"/>
      <w:sz w:val="14"/>
      <w:szCs w:val="24"/>
      <w:lang w:eastAsia="en-US"/>
    </w:rPr>
  </w:style>
  <w:style w:type="paragraph" w:customStyle="1" w:styleId="HA">
    <w:name w:val="_HA"/>
    <w:next w:val="Normal"/>
    <w:semiHidden/>
    <w:rsid w:val="00690977"/>
    <w:pPr>
      <w:spacing w:line="460" w:lineRule="atLeast"/>
    </w:pPr>
    <w:rPr>
      <w:rFonts w:ascii="Arial" w:hAnsi="Arial" w:cs="Arial"/>
      <w:sz w:val="40"/>
      <w:szCs w:val="24"/>
      <w:lang w:eastAsia="en-US"/>
    </w:rPr>
  </w:style>
  <w:style w:type="paragraph" w:customStyle="1" w:styleId="HB">
    <w:name w:val="_HB"/>
    <w:next w:val="Normal"/>
    <w:semiHidden/>
    <w:rsid w:val="00690977"/>
    <w:pPr>
      <w:spacing w:before="113" w:after="113" w:line="300" w:lineRule="atLeast"/>
    </w:pPr>
    <w:rPr>
      <w:rFonts w:ascii="Arial" w:hAnsi="Arial" w:cs="Arial"/>
      <w:b/>
      <w:sz w:val="24"/>
      <w:szCs w:val="24"/>
      <w:lang w:eastAsia="en-US"/>
    </w:rPr>
  </w:style>
  <w:style w:type="paragraph" w:customStyle="1" w:styleId="HC">
    <w:name w:val="_HC"/>
    <w:next w:val="Normal"/>
    <w:semiHidden/>
    <w:rsid w:val="00690977"/>
    <w:pPr>
      <w:spacing w:before="57" w:after="57" w:line="220" w:lineRule="atLeast"/>
    </w:pPr>
    <w:rPr>
      <w:rFonts w:ascii="Arial" w:hAnsi="Arial" w:cs="Arial"/>
      <w:sz w:val="18"/>
      <w:szCs w:val="24"/>
      <w:lang w:eastAsia="en-US"/>
    </w:rPr>
  </w:style>
  <w:style w:type="paragraph" w:customStyle="1" w:styleId="HD">
    <w:name w:val="_HD"/>
    <w:next w:val="Normal"/>
    <w:semiHidden/>
    <w:rsid w:val="00690977"/>
    <w:pPr>
      <w:spacing w:before="57" w:after="57" w:line="220" w:lineRule="atLeast"/>
    </w:pPr>
    <w:rPr>
      <w:rFonts w:ascii="Arial" w:hAnsi="Arial" w:cs="Arial"/>
      <w:b/>
      <w:i/>
      <w:sz w:val="18"/>
      <w:szCs w:val="24"/>
      <w:lang w:eastAsia="en-US"/>
    </w:rPr>
  </w:style>
  <w:style w:type="paragraph" w:customStyle="1" w:styleId="Pullout">
    <w:name w:val="_Pullout"/>
    <w:semiHidden/>
    <w:rsid w:val="00690977"/>
    <w:pPr>
      <w:spacing w:before="85" w:after="170" w:line="300" w:lineRule="atLeast"/>
    </w:pPr>
    <w:rPr>
      <w:rFonts w:ascii="Arial" w:hAnsi="Arial" w:cs="Arial"/>
      <w:sz w:val="24"/>
      <w:szCs w:val="24"/>
      <w:lang w:eastAsia="en-US"/>
    </w:rPr>
  </w:style>
  <w:style w:type="paragraph" w:customStyle="1" w:styleId="TblBdyC">
    <w:name w:val="_TblBdyC"/>
    <w:semiHidden/>
    <w:rsid w:val="00690977"/>
    <w:pPr>
      <w:spacing w:line="220" w:lineRule="atLeast"/>
      <w:jc w:val="center"/>
    </w:pPr>
    <w:rPr>
      <w:rFonts w:ascii="Arial" w:hAnsi="Arial" w:cs="Arial"/>
      <w:sz w:val="18"/>
      <w:szCs w:val="24"/>
      <w:lang w:eastAsia="en-US"/>
    </w:rPr>
  </w:style>
  <w:style w:type="paragraph" w:customStyle="1" w:styleId="TblBdyL">
    <w:name w:val="_TblBdyL"/>
    <w:semiHidden/>
    <w:rsid w:val="00690977"/>
    <w:pPr>
      <w:spacing w:line="220" w:lineRule="atLeast"/>
    </w:pPr>
    <w:rPr>
      <w:rFonts w:ascii="Arial" w:hAnsi="Arial" w:cs="Arial"/>
      <w:sz w:val="18"/>
      <w:szCs w:val="24"/>
      <w:lang w:eastAsia="en-US"/>
    </w:rPr>
  </w:style>
  <w:style w:type="paragraph" w:customStyle="1" w:styleId="TblBdyR">
    <w:name w:val="_TblBdyR"/>
    <w:semiHidden/>
    <w:rsid w:val="00690977"/>
    <w:pPr>
      <w:spacing w:line="220" w:lineRule="atLeast"/>
      <w:jc w:val="right"/>
    </w:pPr>
    <w:rPr>
      <w:rFonts w:ascii="Arial" w:hAnsi="Arial" w:cs="Arial"/>
      <w:sz w:val="18"/>
      <w:szCs w:val="24"/>
      <w:lang w:eastAsia="en-US"/>
    </w:rPr>
  </w:style>
  <w:style w:type="paragraph" w:customStyle="1" w:styleId="TblHdC">
    <w:name w:val="_TblHdC"/>
    <w:semiHidden/>
    <w:rsid w:val="00690977"/>
    <w:pPr>
      <w:spacing w:line="230" w:lineRule="atLeast"/>
      <w:jc w:val="center"/>
    </w:pPr>
    <w:rPr>
      <w:rFonts w:ascii="Arial" w:hAnsi="Arial" w:cs="Arial"/>
      <w:b/>
      <w:sz w:val="19"/>
      <w:szCs w:val="24"/>
      <w:lang w:eastAsia="en-US"/>
    </w:rPr>
  </w:style>
  <w:style w:type="paragraph" w:customStyle="1" w:styleId="TblHdL">
    <w:name w:val="_TblHdL"/>
    <w:semiHidden/>
    <w:rsid w:val="00690977"/>
    <w:pPr>
      <w:spacing w:before="80" w:after="60" w:line="230" w:lineRule="atLeast"/>
    </w:pPr>
    <w:rPr>
      <w:rFonts w:ascii="Arial" w:hAnsi="Arial" w:cs="Arial"/>
      <w:b/>
      <w:sz w:val="19"/>
      <w:szCs w:val="24"/>
      <w:lang w:eastAsia="en-US"/>
    </w:rPr>
  </w:style>
  <w:style w:type="paragraph" w:customStyle="1" w:styleId="TblHdR">
    <w:name w:val="_TblHdR"/>
    <w:semiHidden/>
    <w:rsid w:val="00690977"/>
    <w:pPr>
      <w:spacing w:line="230" w:lineRule="atLeast"/>
      <w:jc w:val="right"/>
    </w:pPr>
    <w:rPr>
      <w:rFonts w:ascii="Arial" w:hAnsi="Arial" w:cs="Arial"/>
      <w:b/>
      <w:sz w:val="19"/>
      <w:szCs w:val="24"/>
      <w:lang w:eastAsia="en-US"/>
    </w:rPr>
  </w:style>
  <w:style w:type="paragraph" w:customStyle="1" w:styleId="zA3Footer">
    <w:name w:val="_zA3Footer"/>
    <w:semiHidden/>
    <w:rsid w:val="000A7180"/>
    <w:pPr>
      <w:ind w:left="-34" w:hanging="694"/>
    </w:pPr>
    <w:rPr>
      <w:rFonts w:ascii="Arial" w:hAnsi="Arial" w:cs="Arial"/>
      <w:color w:val="636466"/>
      <w:sz w:val="54"/>
      <w:szCs w:val="24"/>
      <w:lang w:eastAsia="en-US"/>
    </w:rPr>
  </w:style>
  <w:style w:type="numbering" w:styleId="ArticleSection">
    <w:name w:val="Outline List 3"/>
    <w:basedOn w:val="NoList"/>
    <w:semiHidden/>
    <w:rsid w:val="00742163"/>
    <w:pPr>
      <w:numPr>
        <w:numId w:val="4"/>
      </w:numPr>
    </w:pPr>
  </w:style>
  <w:style w:type="paragraph" w:styleId="BlockText">
    <w:name w:val="Block Text"/>
    <w:basedOn w:val="Normal"/>
    <w:semiHidden/>
    <w:rsid w:val="00742163"/>
    <w:pPr>
      <w:spacing w:after="120"/>
      <w:ind w:left="1440" w:right="1440"/>
    </w:pPr>
  </w:style>
  <w:style w:type="paragraph" w:styleId="BodyText">
    <w:name w:val="Body Text"/>
    <w:basedOn w:val="Normal"/>
    <w:semiHidden/>
    <w:rsid w:val="00742163"/>
    <w:pPr>
      <w:spacing w:after="120"/>
    </w:pPr>
  </w:style>
  <w:style w:type="paragraph" w:styleId="BodyText2">
    <w:name w:val="Body Text 2"/>
    <w:basedOn w:val="Normal"/>
    <w:semiHidden/>
    <w:rsid w:val="00742163"/>
    <w:pPr>
      <w:spacing w:after="120" w:line="480" w:lineRule="auto"/>
    </w:pPr>
  </w:style>
  <w:style w:type="paragraph" w:styleId="BodyText3">
    <w:name w:val="Body Text 3"/>
    <w:basedOn w:val="Normal"/>
    <w:semiHidden/>
    <w:rsid w:val="00742163"/>
    <w:pPr>
      <w:spacing w:after="120"/>
    </w:pPr>
    <w:rPr>
      <w:sz w:val="16"/>
      <w:szCs w:val="16"/>
    </w:rPr>
  </w:style>
  <w:style w:type="paragraph" w:styleId="BodyTextFirstIndent">
    <w:name w:val="Body Text First Indent"/>
    <w:basedOn w:val="BodyText"/>
    <w:semiHidden/>
    <w:rsid w:val="00742163"/>
    <w:pPr>
      <w:ind w:firstLine="210"/>
    </w:pPr>
  </w:style>
  <w:style w:type="paragraph" w:styleId="BodyTextIndent">
    <w:name w:val="Body Text Indent"/>
    <w:basedOn w:val="Normal"/>
    <w:semiHidden/>
    <w:rsid w:val="00742163"/>
    <w:pPr>
      <w:spacing w:after="120"/>
      <w:ind w:left="283"/>
    </w:pPr>
  </w:style>
  <w:style w:type="paragraph" w:styleId="BodyTextFirstIndent2">
    <w:name w:val="Body Text First Indent 2"/>
    <w:basedOn w:val="BodyTextIndent"/>
    <w:semiHidden/>
    <w:rsid w:val="00742163"/>
    <w:pPr>
      <w:ind w:firstLine="210"/>
    </w:pPr>
  </w:style>
  <w:style w:type="paragraph" w:styleId="BodyTextIndent2">
    <w:name w:val="Body Text Indent 2"/>
    <w:basedOn w:val="Normal"/>
    <w:semiHidden/>
    <w:rsid w:val="00742163"/>
    <w:pPr>
      <w:spacing w:after="120" w:line="480" w:lineRule="auto"/>
      <w:ind w:left="283"/>
    </w:pPr>
  </w:style>
  <w:style w:type="paragraph" w:styleId="BodyTextIndent3">
    <w:name w:val="Body Text Indent 3"/>
    <w:basedOn w:val="Normal"/>
    <w:semiHidden/>
    <w:rsid w:val="00742163"/>
    <w:pPr>
      <w:spacing w:after="120"/>
      <w:ind w:left="283"/>
    </w:pPr>
    <w:rPr>
      <w:sz w:val="16"/>
      <w:szCs w:val="16"/>
    </w:rPr>
  </w:style>
  <w:style w:type="paragraph" w:styleId="Closing">
    <w:name w:val="Closing"/>
    <w:basedOn w:val="Normal"/>
    <w:semiHidden/>
    <w:rsid w:val="00742163"/>
    <w:pPr>
      <w:ind w:left="4252"/>
    </w:pPr>
  </w:style>
  <w:style w:type="paragraph" w:styleId="Date">
    <w:name w:val="Date"/>
    <w:basedOn w:val="Normal"/>
    <w:next w:val="Normal"/>
    <w:semiHidden/>
    <w:rsid w:val="00742163"/>
  </w:style>
  <w:style w:type="paragraph" w:styleId="E-mailSignature">
    <w:name w:val="E-mail Signature"/>
    <w:basedOn w:val="Normal"/>
    <w:semiHidden/>
    <w:rsid w:val="00742163"/>
  </w:style>
  <w:style w:type="character" w:styleId="Emphasis">
    <w:name w:val="Emphasis"/>
    <w:semiHidden/>
    <w:rsid w:val="00742163"/>
    <w:rPr>
      <w:i/>
      <w:iCs/>
    </w:rPr>
  </w:style>
  <w:style w:type="paragraph" w:styleId="EnvelopeAddress">
    <w:name w:val="envelope address"/>
    <w:basedOn w:val="Normal"/>
    <w:semiHidden/>
    <w:rsid w:val="00742163"/>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2163"/>
    <w:rPr>
      <w:rFonts w:ascii="Arial" w:hAnsi="Arial" w:cs="Arial"/>
      <w:sz w:val="20"/>
      <w:szCs w:val="20"/>
    </w:rPr>
  </w:style>
  <w:style w:type="character" w:styleId="FollowedHyperlink">
    <w:name w:val="FollowedHyperlink"/>
    <w:semiHidden/>
    <w:rsid w:val="00742163"/>
    <w:rPr>
      <w:color w:val="800080"/>
      <w:u w:val="single"/>
    </w:rPr>
  </w:style>
  <w:style w:type="character" w:styleId="HTMLAcronym">
    <w:name w:val="HTML Acronym"/>
    <w:basedOn w:val="DefaultParagraphFont"/>
    <w:semiHidden/>
    <w:rsid w:val="00742163"/>
  </w:style>
  <w:style w:type="paragraph" w:styleId="HTMLAddress">
    <w:name w:val="HTML Address"/>
    <w:basedOn w:val="Normal"/>
    <w:semiHidden/>
    <w:rsid w:val="00742163"/>
    <w:rPr>
      <w:i/>
      <w:iCs/>
    </w:rPr>
  </w:style>
  <w:style w:type="character" w:styleId="HTMLCite">
    <w:name w:val="HTML Cite"/>
    <w:semiHidden/>
    <w:rsid w:val="00742163"/>
    <w:rPr>
      <w:i/>
      <w:iCs/>
    </w:rPr>
  </w:style>
  <w:style w:type="character" w:styleId="HTMLCode">
    <w:name w:val="HTML Code"/>
    <w:semiHidden/>
    <w:rsid w:val="00742163"/>
    <w:rPr>
      <w:rFonts w:ascii="Courier New" w:hAnsi="Courier New" w:cs="Courier New"/>
      <w:sz w:val="20"/>
      <w:szCs w:val="20"/>
    </w:rPr>
  </w:style>
  <w:style w:type="character" w:styleId="HTMLDefinition">
    <w:name w:val="HTML Definition"/>
    <w:semiHidden/>
    <w:rsid w:val="00742163"/>
    <w:rPr>
      <w:i/>
      <w:iCs/>
    </w:rPr>
  </w:style>
  <w:style w:type="character" w:styleId="HTMLKeyboard">
    <w:name w:val="HTML Keyboard"/>
    <w:semiHidden/>
    <w:rsid w:val="00742163"/>
    <w:rPr>
      <w:rFonts w:ascii="Courier New" w:hAnsi="Courier New" w:cs="Courier New"/>
      <w:sz w:val="20"/>
      <w:szCs w:val="20"/>
    </w:rPr>
  </w:style>
  <w:style w:type="paragraph" w:styleId="HTMLPreformatted">
    <w:name w:val="HTML Preformatted"/>
    <w:basedOn w:val="Normal"/>
    <w:semiHidden/>
    <w:rsid w:val="00742163"/>
    <w:rPr>
      <w:rFonts w:ascii="Courier New" w:hAnsi="Courier New" w:cs="Courier New"/>
      <w:sz w:val="20"/>
      <w:szCs w:val="20"/>
    </w:rPr>
  </w:style>
  <w:style w:type="character" w:styleId="HTMLSample">
    <w:name w:val="HTML Sample"/>
    <w:semiHidden/>
    <w:rsid w:val="00742163"/>
    <w:rPr>
      <w:rFonts w:ascii="Courier New" w:hAnsi="Courier New" w:cs="Courier New"/>
    </w:rPr>
  </w:style>
  <w:style w:type="character" w:styleId="HTMLTypewriter">
    <w:name w:val="HTML Typewriter"/>
    <w:semiHidden/>
    <w:rsid w:val="00742163"/>
    <w:rPr>
      <w:rFonts w:ascii="Courier New" w:hAnsi="Courier New" w:cs="Courier New"/>
      <w:sz w:val="20"/>
      <w:szCs w:val="20"/>
    </w:rPr>
  </w:style>
  <w:style w:type="character" w:styleId="HTMLVariable">
    <w:name w:val="HTML Variable"/>
    <w:semiHidden/>
    <w:rsid w:val="00742163"/>
    <w:rPr>
      <w:i/>
      <w:iCs/>
    </w:rPr>
  </w:style>
  <w:style w:type="character" w:styleId="Hyperlink">
    <w:name w:val="Hyperlink"/>
    <w:semiHidden/>
    <w:rsid w:val="00742163"/>
    <w:rPr>
      <w:color w:val="0000FF"/>
      <w:u w:val="single"/>
    </w:rPr>
  </w:style>
  <w:style w:type="character" w:styleId="LineNumber">
    <w:name w:val="line number"/>
    <w:basedOn w:val="DefaultParagraphFont"/>
    <w:semiHidden/>
    <w:rsid w:val="00742163"/>
  </w:style>
  <w:style w:type="paragraph" w:styleId="List">
    <w:name w:val="List"/>
    <w:basedOn w:val="Normal"/>
    <w:semiHidden/>
    <w:rsid w:val="00742163"/>
    <w:pPr>
      <w:ind w:left="283" w:hanging="283"/>
    </w:pPr>
  </w:style>
  <w:style w:type="paragraph" w:styleId="List2">
    <w:name w:val="List 2"/>
    <w:basedOn w:val="Normal"/>
    <w:semiHidden/>
    <w:rsid w:val="00742163"/>
    <w:pPr>
      <w:ind w:left="566" w:hanging="283"/>
    </w:pPr>
  </w:style>
  <w:style w:type="paragraph" w:styleId="List3">
    <w:name w:val="List 3"/>
    <w:basedOn w:val="Normal"/>
    <w:semiHidden/>
    <w:rsid w:val="00742163"/>
    <w:pPr>
      <w:ind w:left="849" w:hanging="283"/>
    </w:pPr>
  </w:style>
  <w:style w:type="paragraph" w:styleId="List4">
    <w:name w:val="List 4"/>
    <w:basedOn w:val="Normal"/>
    <w:semiHidden/>
    <w:rsid w:val="00742163"/>
    <w:pPr>
      <w:ind w:left="1132" w:hanging="283"/>
    </w:pPr>
  </w:style>
  <w:style w:type="paragraph" w:styleId="List5">
    <w:name w:val="List 5"/>
    <w:basedOn w:val="Normal"/>
    <w:semiHidden/>
    <w:rsid w:val="00742163"/>
    <w:pPr>
      <w:ind w:left="1415" w:hanging="283"/>
    </w:pPr>
  </w:style>
  <w:style w:type="paragraph" w:styleId="ListBullet">
    <w:name w:val="List Bullet"/>
    <w:basedOn w:val="Normal"/>
    <w:semiHidden/>
    <w:rsid w:val="00742163"/>
    <w:pPr>
      <w:numPr>
        <w:numId w:val="5"/>
      </w:numPr>
    </w:pPr>
  </w:style>
  <w:style w:type="paragraph" w:styleId="ListBullet2">
    <w:name w:val="List Bullet 2"/>
    <w:basedOn w:val="Normal"/>
    <w:semiHidden/>
    <w:rsid w:val="00742163"/>
    <w:pPr>
      <w:numPr>
        <w:numId w:val="6"/>
      </w:numPr>
    </w:pPr>
  </w:style>
  <w:style w:type="paragraph" w:styleId="ListBullet3">
    <w:name w:val="List Bullet 3"/>
    <w:basedOn w:val="Normal"/>
    <w:semiHidden/>
    <w:rsid w:val="00742163"/>
    <w:pPr>
      <w:numPr>
        <w:numId w:val="7"/>
      </w:numPr>
    </w:pPr>
  </w:style>
  <w:style w:type="paragraph" w:styleId="ListBullet4">
    <w:name w:val="List Bullet 4"/>
    <w:basedOn w:val="Normal"/>
    <w:semiHidden/>
    <w:rsid w:val="00742163"/>
    <w:pPr>
      <w:numPr>
        <w:numId w:val="8"/>
      </w:numPr>
    </w:pPr>
  </w:style>
  <w:style w:type="paragraph" w:styleId="ListBullet5">
    <w:name w:val="List Bullet 5"/>
    <w:basedOn w:val="Normal"/>
    <w:semiHidden/>
    <w:rsid w:val="00742163"/>
    <w:pPr>
      <w:numPr>
        <w:numId w:val="9"/>
      </w:numPr>
    </w:pPr>
  </w:style>
  <w:style w:type="paragraph" w:styleId="ListContinue">
    <w:name w:val="List Continue"/>
    <w:basedOn w:val="Normal"/>
    <w:semiHidden/>
    <w:rsid w:val="00742163"/>
    <w:pPr>
      <w:spacing w:after="120"/>
      <w:ind w:left="283"/>
    </w:pPr>
  </w:style>
  <w:style w:type="paragraph" w:styleId="ListContinue2">
    <w:name w:val="List Continue 2"/>
    <w:basedOn w:val="Normal"/>
    <w:semiHidden/>
    <w:rsid w:val="00742163"/>
    <w:pPr>
      <w:spacing w:after="120"/>
      <w:ind w:left="566"/>
    </w:pPr>
  </w:style>
  <w:style w:type="paragraph" w:styleId="ListContinue3">
    <w:name w:val="List Continue 3"/>
    <w:basedOn w:val="Normal"/>
    <w:semiHidden/>
    <w:rsid w:val="00742163"/>
    <w:pPr>
      <w:spacing w:after="120"/>
      <w:ind w:left="849"/>
    </w:pPr>
  </w:style>
  <w:style w:type="paragraph" w:styleId="ListContinue4">
    <w:name w:val="List Continue 4"/>
    <w:basedOn w:val="Normal"/>
    <w:semiHidden/>
    <w:rsid w:val="00742163"/>
    <w:pPr>
      <w:spacing w:after="120"/>
      <w:ind w:left="1132"/>
    </w:pPr>
  </w:style>
  <w:style w:type="paragraph" w:styleId="ListContinue5">
    <w:name w:val="List Continue 5"/>
    <w:basedOn w:val="Normal"/>
    <w:semiHidden/>
    <w:rsid w:val="00742163"/>
    <w:pPr>
      <w:spacing w:after="120"/>
      <w:ind w:left="1415"/>
    </w:pPr>
  </w:style>
  <w:style w:type="paragraph" w:styleId="ListNumber">
    <w:name w:val="List Number"/>
    <w:basedOn w:val="Normal"/>
    <w:semiHidden/>
    <w:rsid w:val="00742163"/>
    <w:pPr>
      <w:numPr>
        <w:numId w:val="10"/>
      </w:numPr>
    </w:pPr>
  </w:style>
  <w:style w:type="paragraph" w:styleId="ListNumber2">
    <w:name w:val="List Number 2"/>
    <w:basedOn w:val="Normal"/>
    <w:semiHidden/>
    <w:rsid w:val="00742163"/>
    <w:pPr>
      <w:numPr>
        <w:numId w:val="11"/>
      </w:numPr>
    </w:pPr>
  </w:style>
  <w:style w:type="paragraph" w:styleId="ListNumber3">
    <w:name w:val="List Number 3"/>
    <w:basedOn w:val="Normal"/>
    <w:semiHidden/>
    <w:rsid w:val="00742163"/>
    <w:pPr>
      <w:numPr>
        <w:numId w:val="12"/>
      </w:numPr>
    </w:pPr>
  </w:style>
  <w:style w:type="paragraph" w:styleId="ListNumber4">
    <w:name w:val="List Number 4"/>
    <w:basedOn w:val="Normal"/>
    <w:semiHidden/>
    <w:rsid w:val="00742163"/>
    <w:pPr>
      <w:numPr>
        <w:numId w:val="13"/>
      </w:numPr>
    </w:pPr>
  </w:style>
  <w:style w:type="paragraph" w:styleId="ListNumber5">
    <w:name w:val="List Number 5"/>
    <w:basedOn w:val="Normal"/>
    <w:semiHidden/>
    <w:rsid w:val="00742163"/>
    <w:pPr>
      <w:numPr>
        <w:numId w:val="14"/>
      </w:numPr>
    </w:pPr>
  </w:style>
  <w:style w:type="paragraph" w:styleId="MessageHeader">
    <w:name w:val="Message Header"/>
    <w:basedOn w:val="Normal"/>
    <w:semiHidden/>
    <w:rsid w:val="007421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42163"/>
  </w:style>
  <w:style w:type="paragraph" w:styleId="NormalIndent">
    <w:name w:val="Normal Indent"/>
    <w:basedOn w:val="Normal"/>
    <w:semiHidden/>
    <w:rsid w:val="00742163"/>
    <w:pPr>
      <w:ind w:left="720"/>
    </w:pPr>
  </w:style>
  <w:style w:type="paragraph" w:styleId="NoteHeading">
    <w:name w:val="Note Heading"/>
    <w:basedOn w:val="Normal"/>
    <w:next w:val="Normal"/>
    <w:semiHidden/>
    <w:rsid w:val="00742163"/>
  </w:style>
  <w:style w:type="character" w:styleId="PageNumber">
    <w:name w:val="page number"/>
    <w:basedOn w:val="DefaultParagraphFont"/>
    <w:semiHidden/>
    <w:rsid w:val="00742163"/>
  </w:style>
  <w:style w:type="paragraph" w:styleId="PlainText">
    <w:name w:val="Plain Text"/>
    <w:basedOn w:val="Normal"/>
    <w:semiHidden/>
    <w:rsid w:val="00742163"/>
    <w:rPr>
      <w:rFonts w:ascii="Courier New" w:hAnsi="Courier New" w:cs="Courier New"/>
      <w:sz w:val="20"/>
      <w:szCs w:val="20"/>
    </w:rPr>
  </w:style>
  <w:style w:type="paragraph" w:styleId="Salutation">
    <w:name w:val="Salutation"/>
    <w:basedOn w:val="Normal"/>
    <w:next w:val="Normal"/>
    <w:semiHidden/>
    <w:rsid w:val="00742163"/>
  </w:style>
  <w:style w:type="paragraph" w:styleId="Signature">
    <w:name w:val="Signature"/>
    <w:basedOn w:val="Normal"/>
    <w:semiHidden/>
    <w:rsid w:val="00742163"/>
    <w:pPr>
      <w:ind w:left="4252"/>
    </w:pPr>
  </w:style>
  <w:style w:type="character" w:styleId="Strong">
    <w:name w:val="Strong"/>
    <w:semiHidden/>
    <w:rsid w:val="00742163"/>
    <w:rPr>
      <w:b/>
      <w:bCs/>
    </w:rPr>
  </w:style>
  <w:style w:type="paragraph" w:styleId="Subtitle">
    <w:name w:val="Subtitle"/>
    <w:basedOn w:val="Normal"/>
    <w:semiHidden/>
    <w:rsid w:val="00742163"/>
    <w:pPr>
      <w:spacing w:after="60"/>
      <w:jc w:val="center"/>
      <w:outlineLvl w:val="1"/>
    </w:pPr>
    <w:rPr>
      <w:rFonts w:ascii="Arial" w:hAnsi="Arial" w:cs="Arial"/>
    </w:rPr>
  </w:style>
  <w:style w:type="table" w:styleId="Table3Deffects1">
    <w:name w:val="Table 3D effects 1"/>
    <w:basedOn w:val="TableNormal"/>
    <w:semiHidden/>
    <w:rsid w:val="0074216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216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216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216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216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21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2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21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216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21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216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216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216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216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216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21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2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216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216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216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216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216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216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21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21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216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216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21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21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4216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21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216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21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21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2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421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216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216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742163"/>
    <w:pPr>
      <w:spacing w:before="240" w:after="60"/>
      <w:jc w:val="center"/>
      <w:outlineLvl w:val="0"/>
    </w:pPr>
    <w:rPr>
      <w:rFonts w:ascii="Arial" w:hAnsi="Arial" w:cs="Arial"/>
      <w:b/>
      <w:bCs/>
      <w:kern w:val="28"/>
      <w:szCs w:val="32"/>
    </w:rPr>
  </w:style>
  <w:style w:type="paragraph" w:customStyle="1" w:styleId="Body">
    <w:name w:val="_Body"/>
    <w:link w:val="BodyChar"/>
    <w:semiHidden/>
    <w:rsid w:val="0004001F"/>
    <w:pPr>
      <w:spacing w:after="113" w:line="220" w:lineRule="atLeast"/>
    </w:pPr>
    <w:rPr>
      <w:rFonts w:ascii="Arial" w:hAnsi="Arial" w:cs="Arial"/>
      <w:sz w:val="18"/>
      <w:szCs w:val="24"/>
      <w:lang w:eastAsia="en-US"/>
    </w:rPr>
  </w:style>
  <w:style w:type="paragraph" w:customStyle="1" w:styleId="McBullet">
    <w:name w:val="Mc_Bullet"/>
    <w:basedOn w:val="Normal"/>
    <w:semiHidden/>
    <w:rsid w:val="00D82793"/>
    <w:pPr>
      <w:numPr>
        <w:numId w:val="15"/>
      </w:numPr>
    </w:pPr>
  </w:style>
  <w:style w:type="paragraph" w:styleId="BalloonText">
    <w:name w:val="Balloon Text"/>
    <w:basedOn w:val="Normal"/>
    <w:semiHidden/>
    <w:rsid w:val="00D82793"/>
    <w:rPr>
      <w:rFonts w:ascii="Tahoma" w:hAnsi="Tahoma" w:cs="Tahoma"/>
      <w:sz w:val="16"/>
      <w:szCs w:val="16"/>
    </w:rPr>
  </w:style>
  <w:style w:type="paragraph" w:styleId="Caption0">
    <w:name w:val="caption"/>
    <w:basedOn w:val="Normal"/>
    <w:next w:val="Normal"/>
    <w:semiHidden/>
    <w:rsid w:val="00D82793"/>
    <w:rPr>
      <w:b/>
      <w:bCs/>
      <w:sz w:val="20"/>
      <w:szCs w:val="20"/>
    </w:rPr>
  </w:style>
  <w:style w:type="character" w:styleId="CommentReference">
    <w:name w:val="annotation reference"/>
    <w:uiPriority w:val="99"/>
    <w:semiHidden/>
    <w:rsid w:val="00D82793"/>
    <w:rPr>
      <w:sz w:val="16"/>
      <w:szCs w:val="16"/>
    </w:rPr>
  </w:style>
  <w:style w:type="paragraph" w:styleId="CommentText">
    <w:name w:val="annotation text"/>
    <w:basedOn w:val="Normal"/>
    <w:semiHidden/>
    <w:rsid w:val="00D82793"/>
    <w:rPr>
      <w:sz w:val="20"/>
      <w:szCs w:val="20"/>
    </w:rPr>
  </w:style>
  <w:style w:type="paragraph" w:styleId="CommentSubject">
    <w:name w:val="annotation subject"/>
    <w:basedOn w:val="CommentText"/>
    <w:next w:val="CommentText"/>
    <w:semiHidden/>
    <w:rsid w:val="00D82793"/>
    <w:rPr>
      <w:b/>
      <w:bCs/>
    </w:rPr>
  </w:style>
  <w:style w:type="paragraph" w:styleId="DocumentMap">
    <w:name w:val="Document Map"/>
    <w:basedOn w:val="Normal"/>
    <w:semiHidden/>
    <w:rsid w:val="00D82793"/>
    <w:pPr>
      <w:shd w:val="clear" w:color="auto" w:fill="000080"/>
    </w:pPr>
    <w:rPr>
      <w:rFonts w:ascii="Tahoma" w:hAnsi="Tahoma" w:cs="Tahoma"/>
      <w:sz w:val="20"/>
      <w:szCs w:val="20"/>
    </w:rPr>
  </w:style>
  <w:style w:type="character" w:styleId="EndnoteReference">
    <w:name w:val="endnote reference"/>
    <w:semiHidden/>
    <w:rsid w:val="00D82793"/>
    <w:rPr>
      <w:vertAlign w:val="superscript"/>
    </w:rPr>
  </w:style>
  <w:style w:type="paragraph" w:styleId="EndnoteText">
    <w:name w:val="endnote text"/>
    <w:basedOn w:val="Normal"/>
    <w:semiHidden/>
    <w:rsid w:val="00D82793"/>
    <w:rPr>
      <w:sz w:val="20"/>
      <w:szCs w:val="20"/>
    </w:rPr>
  </w:style>
  <w:style w:type="character" w:styleId="FootnoteReference">
    <w:name w:val="footnote reference"/>
    <w:semiHidden/>
    <w:rsid w:val="00D82793"/>
    <w:rPr>
      <w:vertAlign w:val="superscript"/>
    </w:rPr>
  </w:style>
  <w:style w:type="paragraph" w:styleId="FootnoteText">
    <w:name w:val="footnote text"/>
    <w:basedOn w:val="Normal"/>
    <w:semiHidden/>
    <w:rsid w:val="00D82793"/>
    <w:rPr>
      <w:sz w:val="20"/>
      <w:szCs w:val="20"/>
    </w:rPr>
  </w:style>
  <w:style w:type="paragraph" w:styleId="Index1">
    <w:name w:val="index 1"/>
    <w:basedOn w:val="Normal"/>
    <w:next w:val="Normal"/>
    <w:autoRedefine/>
    <w:semiHidden/>
    <w:rsid w:val="00D82793"/>
    <w:pPr>
      <w:ind w:left="240" w:hanging="240"/>
    </w:pPr>
  </w:style>
  <w:style w:type="paragraph" w:styleId="Index2">
    <w:name w:val="index 2"/>
    <w:basedOn w:val="Normal"/>
    <w:next w:val="Normal"/>
    <w:autoRedefine/>
    <w:semiHidden/>
    <w:rsid w:val="00D82793"/>
    <w:pPr>
      <w:ind w:left="480" w:hanging="240"/>
    </w:pPr>
  </w:style>
  <w:style w:type="paragraph" w:styleId="Index3">
    <w:name w:val="index 3"/>
    <w:basedOn w:val="Normal"/>
    <w:next w:val="Normal"/>
    <w:autoRedefine/>
    <w:semiHidden/>
    <w:rsid w:val="00D82793"/>
    <w:pPr>
      <w:ind w:left="720" w:hanging="240"/>
    </w:pPr>
  </w:style>
  <w:style w:type="paragraph" w:styleId="Index4">
    <w:name w:val="index 4"/>
    <w:basedOn w:val="Normal"/>
    <w:next w:val="Normal"/>
    <w:autoRedefine/>
    <w:semiHidden/>
    <w:rsid w:val="00D82793"/>
    <w:pPr>
      <w:ind w:left="960" w:hanging="240"/>
    </w:pPr>
  </w:style>
  <w:style w:type="paragraph" w:styleId="Index5">
    <w:name w:val="index 5"/>
    <w:basedOn w:val="Normal"/>
    <w:next w:val="Normal"/>
    <w:autoRedefine/>
    <w:semiHidden/>
    <w:rsid w:val="00D82793"/>
    <w:pPr>
      <w:ind w:left="1200" w:hanging="240"/>
    </w:pPr>
  </w:style>
  <w:style w:type="paragraph" w:styleId="Index6">
    <w:name w:val="index 6"/>
    <w:basedOn w:val="Normal"/>
    <w:next w:val="Normal"/>
    <w:autoRedefine/>
    <w:semiHidden/>
    <w:rsid w:val="00D82793"/>
    <w:pPr>
      <w:ind w:left="1440" w:hanging="240"/>
    </w:pPr>
  </w:style>
  <w:style w:type="paragraph" w:styleId="Index7">
    <w:name w:val="index 7"/>
    <w:basedOn w:val="Normal"/>
    <w:next w:val="Normal"/>
    <w:autoRedefine/>
    <w:semiHidden/>
    <w:rsid w:val="00D82793"/>
    <w:pPr>
      <w:ind w:left="1680" w:hanging="240"/>
    </w:pPr>
  </w:style>
  <w:style w:type="paragraph" w:styleId="Index8">
    <w:name w:val="index 8"/>
    <w:basedOn w:val="Normal"/>
    <w:next w:val="Normal"/>
    <w:autoRedefine/>
    <w:semiHidden/>
    <w:rsid w:val="00D82793"/>
    <w:pPr>
      <w:ind w:left="1920" w:hanging="240"/>
    </w:pPr>
  </w:style>
  <w:style w:type="paragraph" w:styleId="Index9">
    <w:name w:val="index 9"/>
    <w:basedOn w:val="Normal"/>
    <w:next w:val="Normal"/>
    <w:autoRedefine/>
    <w:semiHidden/>
    <w:rsid w:val="00D82793"/>
    <w:pPr>
      <w:ind w:left="2160" w:hanging="240"/>
    </w:pPr>
  </w:style>
  <w:style w:type="paragraph" w:styleId="IndexHeading">
    <w:name w:val="index heading"/>
    <w:basedOn w:val="Normal"/>
    <w:next w:val="Index1"/>
    <w:semiHidden/>
    <w:rsid w:val="00D82793"/>
    <w:rPr>
      <w:rFonts w:ascii="Arial" w:hAnsi="Arial" w:cs="Arial"/>
      <w:b/>
      <w:bCs/>
    </w:rPr>
  </w:style>
  <w:style w:type="paragraph" w:styleId="MacroText">
    <w:name w:val="macro"/>
    <w:semiHidden/>
    <w:rsid w:val="00D8279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D82793"/>
    <w:pPr>
      <w:ind w:left="240" w:hanging="240"/>
    </w:pPr>
  </w:style>
  <w:style w:type="paragraph" w:styleId="TableofFigures">
    <w:name w:val="table of figures"/>
    <w:basedOn w:val="Normal"/>
    <w:next w:val="Normal"/>
    <w:semiHidden/>
    <w:rsid w:val="00D82793"/>
  </w:style>
  <w:style w:type="paragraph" w:styleId="TOAHeading">
    <w:name w:val="toa heading"/>
    <w:basedOn w:val="Normal"/>
    <w:next w:val="Normal"/>
    <w:semiHidden/>
    <w:rsid w:val="00D82793"/>
    <w:pPr>
      <w:spacing w:before="120"/>
    </w:pPr>
    <w:rPr>
      <w:rFonts w:ascii="Arial" w:hAnsi="Arial" w:cs="Arial"/>
      <w:b/>
      <w:bCs/>
    </w:rPr>
  </w:style>
  <w:style w:type="paragraph" w:styleId="TOC1">
    <w:name w:val="toc 1"/>
    <w:basedOn w:val="Normal"/>
    <w:next w:val="Normal"/>
    <w:autoRedefine/>
    <w:semiHidden/>
    <w:rsid w:val="00D82793"/>
  </w:style>
  <w:style w:type="paragraph" w:styleId="TOC2">
    <w:name w:val="toc 2"/>
    <w:basedOn w:val="Normal"/>
    <w:next w:val="Normal"/>
    <w:autoRedefine/>
    <w:semiHidden/>
    <w:rsid w:val="00D82793"/>
    <w:pPr>
      <w:ind w:left="240"/>
    </w:pPr>
  </w:style>
  <w:style w:type="paragraph" w:styleId="TOC3">
    <w:name w:val="toc 3"/>
    <w:basedOn w:val="Normal"/>
    <w:next w:val="Normal"/>
    <w:autoRedefine/>
    <w:semiHidden/>
    <w:rsid w:val="00D82793"/>
    <w:pPr>
      <w:ind w:left="480"/>
    </w:pPr>
  </w:style>
  <w:style w:type="paragraph" w:styleId="TOC4">
    <w:name w:val="toc 4"/>
    <w:basedOn w:val="Normal"/>
    <w:next w:val="Normal"/>
    <w:autoRedefine/>
    <w:semiHidden/>
    <w:rsid w:val="00D82793"/>
    <w:pPr>
      <w:ind w:left="720"/>
    </w:pPr>
  </w:style>
  <w:style w:type="paragraph" w:styleId="TOC5">
    <w:name w:val="toc 5"/>
    <w:basedOn w:val="Normal"/>
    <w:next w:val="Normal"/>
    <w:autoRedefine/>
    <w:semiHidden/>
    <w:rsid w:val="00D82793"/>
    <w:pPr>
      <w:ind w:left="960"/>
    </w:pPr>
  </w:style>
  <w:style w:type="paragraph" w:styleId="TOC6">
    <w:name w:val="toc 6"/>
    <w:basedOn w:val="Normal"/>
    <w:next w:val="Normal"/>
    <w:autoRedefine/>
    <w:semiHidden/>
    <w:rsid w:val="00D82793"/>
    <w:pPr>
      <w:ind w:left="1200"/>
    </w:pPr>
  </w:style>
  <w:style w:type="paragraph" w:styleId="TOC7">
    <w:name w:val="toc 7"/>
    <w:basedOn w:val="Normal"/>
    <w:next w:val="Normal"/>
    <w:autoRedefine/>
    <w:semiHidden/>
    <w:rsid w:val="00D82793"/>
    <w:pPr>
      <w:ind w:left="1440"/>
    </w:pPr>
  </w:style>
  <w:style w:type="paragraph" w:styleId="TOC8">
    <w:name w:val="toc 8"/>
    <w:basedOn w:val="Normal"/>
    <w:next w:val="Normal"/>
    <w:autoRedefine/>
    <w:semiHidden/>
    <w:rsid w:val="00D82793"/>
    <w:pPr>
      <w:ind w:left="1680"/>
    </w:pPr>
  </w:style>
  <w:style w:type="paragraph" w:styleId="TOC9">
    <w:name w:val="toc 9"/>
    <w:basedOn w:val="Normal"/>
    <w:next w:val="Normal"/>
    <w:autoRedefine/>
    <w:semiHidden/>
    <w:rsid w:val="00D82793"/>
    <w:pPr>
      <w:ind w:left="1920"/>
    </w:pPr>
  </w:style>
  <w:style w:type="paragraph" w:customStyle="1" w:styleId="zFtrCopyright">
    <w:name w:val="_zFtrCopyright"/>
    <w:semiHidden/>
    <w:rsid w:val="000A7180"/>
    <w:pPr>
      <w:spacing w:after="170"/>
      <w:ind w:left="-737"/>
    </w:pPr>
    <w:rPr>
      <w:rFonts w:ascii="Arial" w:hAnsi="Arial" w:cs="Arial"/>
      <w:sz w:val="12"/>
      <w:szCs w:val="24"/>
      <w:lang w:eastAsia="en-US"/>
    </w:rPr>
  </w:style>
  <w:style w:type="paragraph" w:customStyle="1" w:styleId="DSEBullet">
    <w:name w:val="DSE_Bullet"/>
    <w:semiHidden/>
    <w:rsid w:val="0052171B"/>
    <w:pPr>
      <w:tabs>
        <w:tab w:val="left" w:pos="170"/>
        <w:tab w:val="num" w:pos="720"/>
      </w:tabs>
      <w:spacing w:after="113" w:line="220" w:lineRule="atLeast"/>
      <w:ind w:left="720" w:hanging="360"/>
    </w:pPr>
    <w:rPr>
      <w:rFonts w:ascii="Arial" w:hAnsi="Arial" w:cs="Arial"/>
      <w:sz w:val="18"/>
      <w:szCs w:val="24"/>
      <w:lang w:eastAsia="en-US"/>
    </w:rPr>
  </w:style>
  <w:style w:type="paragraph" w:customStyle="1" w:styleId="ImprintText">
    <w:name w:val="_ImprintText"/>
    <w:uiPriority w:val="9"/>
    <w:rsid w:val="00C70296"/>
    <w:pPr>
      <w:spacing w:after="85" w:line="170" w:lineRule="atLeast"/>
    </w:pPr>
    <w:rPr>
      <w:rFonts w:ascii="Calibri" w:hAnsi="Calibri" w:cs="Arial"/>
      <w:sz w:val="16"/>
      <w:szCs w:val="14"/>
      <w:lang w:eastAsia="en-US"/>
    </w:rPr>
  </w:style>
  <w:style w:type="paragraph" w:customStyle="1" w:styleId="Pulloutfeaturetextboxes">
    <w:name w:val="Pullout/feature/text boxes"/>
    <w:basedOn w:val="Normal"/>
    <w:uiPriority w:val="99"/>
    <w:rsid w:val="0063194C"/>
    <w:pPr>
      <w:suppressAutoHyphens/>
      <w:autoSpaceDE w:val="0"/>
      <w:autoSpaceDN w:val="0"/>
      <w:adjustRightInd w:val="0"/>
      <w:spacing w:before="85" w:after="170" w:line="360" w:lineRule="atLeast"/>
      <w:textAlignment w:val="center"/>
    </w:pPr>
    <w:rPr>
      <w:rFonts w:ascii="Calibri" w:hAnsi="Calibri" w:cs="Calibri"/>
      <w:color w:val="00838E"/>
      <w:sz w:val="36"/>
      <w:szCs w:val="36"/>
      <w:lang w:val="en-GB" w:eastAsia="en-AU"/>
    </w:rPr>
  </w:style>
  <w:style w:type="paragraph" w:customStyle="1" w:styleId="Textboxwhite">
    <w:name w:val="Text box white"/>
    <w:basedOn w:val="Body"/>
    <w:link w:val="TextboxwhiteChar"/>
    <w:qFormat/>
    <w:rsid w:val="0049282A"/>
    <w:pPr>
      <w:spacing w:before="120" w:after="0" w:line="240" w:lineRule="atLeast"/>
    </w:pPr>
    <w:rPr>
      <w:color w:val="FFFFFF" w:themeColor="background1"/>
      <w:sz w:val="22"/>
    </w:rPr>
  </w:style>
  <w:style w:type="paragraph" w:customStyle="1" w:styleId="Textboxgrey">
    <w:name w:val="Text box grey"/>
    <w:basedOn w:val="Textboxwhite"/>
    <w:link w:val="TextboxgreyChar"/>
    <w:qFormat/>
    <w:rsid w:val="003434A8"/>
    <w:rPr>
      <w:color w:val="0D0D0D" w:themeColor="text1" w:themeTint="F2"/>
    </w:rPr>
  </w:style>
  <w:style w:type="character" w:customStyle="1" w:styleId="BodyChar">
    <w:name w:val="_Body Char"/>
    <w:basedOn w:val="DefaultParagraphFont"/>
    <w:link w:val="Body"/>
    <w:semiHidden/>
    <w:rsid w:val="006B699C"/>
    <w:rPr>
      <w:rFonts w:ascii="Arial" w:hAnsi="Arial" w:cs="Arial"/>
      <w:sz w:val="18"/>
      <w:szCs w:val="24"/>
      <w:lang w:eastAsia="en-US"/>
    </w:rPr>
  </w:style>
  <w:style w:type="character" w:customStyle="1" w:styleId="TextboxwhiteChar">
    <w:name w:val="Text box white Char"/>
    <w:basedOn w:val="BodyChar"/>
    <w:link w:val="Textboxwhite"/>
    <w:rsid w:val="0049282A"/>
    <w:rPr>
      <w:rFonts w:ascii="Arial" w:hAnsi="Arial" w:cs="Arial"/>
      <w:color w:val="FFFFFF" w:themeColor="background1"/>
      <w:sz w:val="22"/>
      <w:szCs w:val="24"/>
      <w:lang w:eastAsia="en-US"/>
    </w:rPr>
  </w:style>
  <w:style w:type="character" w:customStyle="1" w:styleId="TextboxgreyChar">
    <w:name w:val="Text box grey Char"/>
    <w:basedOn w:val="TextboxwhiteChar"/>
    <w:link w:val="Textboxgrey"/>
    <w:rsid w:val="003434A8"/>
    <w:rPr>
      <w:rFonts w:ascii="Arial" w:hAnsi="Arial" w:cs="Arial"/>
      <w:color w:val="0D0D0D" w:themeColor="text1" w:themeTint="F2"/>
      <w:sz w:val="24"/>
      <w:szCs w:val="24"/>
      <w:lang w:eastAsia="en-US"/>
    </w:rPr>
  </w:style>
  <w:style w:type="paragraph" w:customStyle="1" w:styleId="Boxbullet">
    <w:name w:val="Box bullet"/>
    <w:basedOn w:val="Bullet"/>
    <w:link w:val="BoxbulletChar"/>
    <w:qFormat/>
    <w:rsid w:val="00203304"/>
    <w:pPr>
      <w:numPr>
        <w:numId w:val="22"/>
      </w:numPr>
      <w:spacing w:after="120" w:line="240" w:lineRule="atLeast"/>
      <w:ind w:left="527" w:hanging="357"/>
    </w:pPr>
    <w:rPr>
      <w:color w:val="FFFFFF" w:themeColor="background1"/>
      <w:sz w:val="22"/>
      <w:szCs w:val="22"/>
    </w:rPr>
  </w:style>
  <w:style w:type="paragraph" w:customStyle="1" w:styleId="Textboxbulletswhite">
    <w:name w:val="Text box bullets white"/>
    <w:basedOn w:val="Boxbullet"/>
    <w:link w:val="TextboxbulletswhiteChar"/>
    <w:qFormat/>
    <w:rsid w:val="0049282A"/>
    <w:pPr>
      <w:spacing w:before="120"/>
    </w:pPr>
  </w:style>
  <w:style w:type="character" w:customStyle="1" w:styleId="BoxbulletChar">
    <w:name w:val="Box bullet Char"/>
    <w:basedOn w:val="BulletChar"/>
    <w:link w:val="Boxbullet"/>
    <w:rsid w:val="00203304"/>
    <w:rPr>
      <w:rFonts w:ascii="Arial" w:hAnsi="Arial" w:cs="Arial"/>
      <w:color w:val="FFFFFF" w:themeColor="background1"/>
      <w:sz w:val="22"/>
      <w:szCs w:val="22"/>
      <w:lang w:val="en-AU" w:eastAsia="en-US" w:bidi="ar-SA"/>
    </w:rPr>
  </w:style>
  <w:style w:type="character" w:customStyle="1" w:styleId="TextboxbulletswhiteChar">
    <w:name w:val="Text box bullets white Char"/>
    <w:basedOn w:val="BoxbulletChar"/>
    <w:link w:val="Textboxbulletswhite"/>
    <w:rsid w:val="0049282A"/>
    <w:rPr>
      <w:rFonts w:ascii="Arial" w:hAnsi="Arial" w:cs="Arial"/>
      <w:color w:val="FFFFFF" w:themeColor="background1"/>
      <w:sz w:val="22"/>
      <w:szCs w:val="22"/>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916309">
      <w:bodyDiv w:val="1"/>
      <w:marLeft w:val="0"/>
      <w:marRight w:val="0"/>
      <w:marTop w:val="0"/>
      <w:marBottom w:val="0"/>
      <w:divBdr>
        <w:top w:val="none" w:sz="0" w:space="0" w:color="auto"/>
        <w:left w:val="none" w:sz="0" w:space="0" w:color="auto"/>
        <w:bottom w:val="none" w:sz="0" w:space="0" w:color="auto"/>
        <w:right w:val="none" w:sz="0" w:space="0" w:color="auto"/>
      </w:divBdr>
      <w:divsChild>
        <w:div w:id="1630090476">
          <w:marLeft w:val="605"/>
          <w:marRight w:val="0"/>
          <w:marTop w:val="0"/>
          <w:marBottom w:val="120"/>
          <w:divBdr>
            <w:top w:val="none" w:sz="0" w:space="0" w:color="auto"/>
            <w:left w:val="none" w:sz="0" w:space="0" w:color="auto"/>
            <w:bottom w:val="none" w:sz="0" w:space="0" w:color="auto"/>
            <w:right w:val="none" w:sz="0" w:space="0" w:color="auto"/>
          </w:divBdr>
        </w:div>
        <w:div w:id="1743016876">
          <w:marLeft w:val="605"/>
          <w:marRight w:val="0"/>
          <w:marTop w:val="0"/>
          <w:marBottom w:val="120"/>
          <w:divBdr>
            <w:top w:val="none" w:sz="0" w:space="0" w:color="auto"/>
            <w:left w:val="none" w:sz="0" w:space="0" w:color="auto"/>
            <w:bottom w:val="none" w:sz="0" w:space="0" w:color="auto"/>
            <w:right w:val="none" w:sz="0" w:space="0" w:color="auto"/>
          </w:divBdr>
        </w:div>
        <w:div w:id="1207765769">
          <w:marLeft w:val="605"/>
          <w:marRight w:val="0"/>
          <w:marTop w:val="0"/>
          <w:marBottom w:val="120"/>
          <w:divBdr>
            <w:top w:val="none" w:sz="0" w:space="0" w:color="auto"/>
            <w:left w:val="none" w:sz="0" w:space="0" w:color="auto"/>
            <w:bottom w:val="none" w:sz="0" w:space="0" w:color="auto"/>
            <w:right w:val="none" w:sz="0" w:space="0" w:color="auto"/>
          </w:divBdr>
        </w:div>
        <w:div w:id="8340416">
          <w:marLeft w:val="605"/>
          <w:marRight w:val="0"/>
          <w:marTop w:val="0"/>
          <w:marBottom w:val="120"/>
          <w:divBdr>
            <w:top w:val="none" w:sz="0" w:space="0" w:color="auto"/>
            <w:left w:val="none" w:sz="0" w:space="0" w:color="auto"/>
            <w:bottom w:val="none" w:sz="0" w:space="0" w:color="auto"/>
            <w:right w:val="none" w:sz="0" w:space="0" w:color="auto"/>
          </w:divBdr>
        </w:div>
        <w:div w:id="1319924540">
          <w:marLeft w:val="605"/>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image" Target="media/image1.png"/><Relationship Id="rId18" Type="http://schemas.openxmlformats.org/officeDocument/2006/relationships/hyperlink" Target="http://www.delwp.vic.gov.au" TargetMode="External"/><Relationship Id="rId26" Type="http://schemas.openxmlformats.org/officeDocument/2006/relationships/image" Target="media/image7.pn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mailto:alpine.greatergippsland@delwp.vic.gov.a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elwp.vic.gov.au" TargetMode="External"/><Relationship Id="rId17" Type="http://schemas.openxmlformats.org/officeDocument/2006/relationships/hyperlink" Target="http://www.relayservice.com.au" TargetMode="External"/><Relationship Id="rId25" Type="http://schemas.openxmlformats.org/officeDocument/2006/relationships/image" Target="media/image6.png"/><Relationship Id="rId33" Type="http://schemas.openxmlformats.org/officeDocument/2006/relationships/image" Target="media/image100.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customer.service@delwp.vic.gov.au" TargetMode="External"/><Relationship Id="rId20" Type="http://schemas.openxmlformats.org/officeDocument/2006/relationships/hyperlink" Target="mailto:alpine.greatergippsland@delwp.vic.gov.au" TargetMode="External"/><Relationship Id="rId29" Type="http://schemas.openxmlformats.org/officeDocument/2006/relationships/image" Target="media/image8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elayservice.com.au"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customer.service@delwp.vic.gov.au" TargetMode="External"/><Relationship Id="rId19" Type="http://schemas.openxmlformats.org/officeDocument/2006/relationships/image" Target="media/image2.png"/><Relationship Id="rId3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hyperlink" Target="http://creativecommons.org/licenses/by/4.0/" TargetMode="External"/><Relationship Id="rId22" Type="http://schemas.openxmlformats.org/officeDocument/2006/relationships/image" Target="media/image3.png"/><Relationship Id="rId27" Type="http://schemas.openxmlformats.org/officeDocument/2006/relationships/image" Target="media/image70.png"/><Relationship Id="rId30" Type="http://schemas.openxmlformats.org/officeDocument/2006/relationships/image" Target="media/image9.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2016-03-31T01:37:00Z</dcterms:created>
  <dcterms:modified xsi:type="dcterms:W3CDTF">2016-04-08T00:41:00Z</dcterms:modified>
</cp:coreProperties>
</file>